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A5" w:rsidRDefault="006048A5" w:rsidP="0092482E">
      <w:pPr>
        <w:pStyle w:val="Textoindependiente"/>
        <w:tabs>
          <w:tab w:val="left" w:pos="0"/>
        </w:tabs>
        <w:spacing w:after="0"/>
        <w:ind w:right="-664"/>
      </w:pPr>
    </w:p>
    <w:p w:rsidR="006048A5" w:rsidRDefault="00FC19FC" w:rsidP="0092482E">
      <w:pPr>
        <w:pStyle w:val="Textoindependiente"/>
        <w:tabs>
          <w:tab w:val="left" w:pos="0"/>
        </w:tabs>
        <w:spacing w:after="0"/>
        <w:ind w:right="-664"/>
      </w:pPr>
      <w:r>
        <w:t xml:space="preserve">                                                                                           </w:t>
      </w:r>
    </w:p>
    <w:p w:rsidR="006048A5" w:rsidRDefault="006048A5" w:rsidP="0092482E">
      <w:pPr>
        <w:pStyle w:val="Textoindependiente"/>
        <w:tabs>
          <w:tab w:val="left" w:pos="0"/>
        </w:tabs>
        <w:spacing w:after="0"/>
        <w:ind w:right="-664"/>
      </w:pPr>
    </w:p>
    <w:p w:rsidR="006048A5" w:rsidRDefault="006048A5" w:rsidP="0092482E">
      <w:pPr>
        <w:pStyle w:val="NormalWeb"/>
        <w:spacing w:beforeAutospacing="0" w:afterAutospacing="0"/>
        <w:ind w:right="-664"/>
        <w:jc w:val="center"/>
        <w:rPr>
          <w:rFonts w:asciiTheme="minorHAnsi" w:eastAsiaTheme="minorEastAsia" w:hAnsi="Calibri" w:cstheme="minorBidi"/>
          <w:color w:val="000000" w:themeColor="text1"/>
          <w:sz w:val="56"/>
          <w:szCs w:val="80"/>
        </w:rPr>
      </w:pPr>
    </w:p>
    <w:p w:rsidR="006048A5" w:rsidRDefault="00FC19FC" w:rsidP="0092482E">
      <w:pPr>
        <w:pStyle w:val="NormalWeb"/>
        <w:spacing w:beforeAutospacing="0" w:afterAutospacing="0"/>
        <w:ind w:right="-664"/>
        <w:jc w:val="center"/>
        <w:rPr>
          <w:rFonts w:asciiTheme="minorHAnsi" w:eastAsiaTheme="minorEastAsia" w:hAnsi="Calibri" w:cstheme="minorBidi"/>
          <w:color w:val="000000" w:themeColor="text1"/>
          <w:sz w:val="56"/>
          <w:szCs w:val="80"/>
        </w:rPr>
      </w:pPr>
      <w:r w:rsidRPr="00506C51">
        <w:rPr>
          <w:rFonts w:asciiTheme="minorHAnsi" w:eastAsiaTheme="minorEastAsia" w:hAnsi="Calibri" w:cstheme="minorBidi"/>
          <w:color w:val="000000" w:themeColor="text1"/>
          <w:sz w:val="56"/>
          <w:szCs w:val="80"/>
        </w:rPr>
        <w:t>PROGRAMA INGRESAR</w:t>
      </w:r>
    </w:p>
    <w:p w:rsidR="006048A5" w:rsidRDefault="005B3225" w:rsidP="0092482E">
      <w:pPr>
        <w:pStyle w:val="NormalWeb"/>
        <w:spacing w:beforeAutospacing="0" w:afterAutospacing="0"/>
        <w:ind w:right="-664"/>
        <w:jc w:val="center"/>
        <w:rPr>
          <w:sz w:val="20"/>
        </w:rPr>
      </w:pPr>
      <w:r>
        <w:rPr>
          <w:rFonts w:asciiTheme="minorHAnsi" w:eastAsiaTheme="minorEastAsia" w:hAnsi="Calibri" w:cstheme="minorBidi"/>
          <w:color w:val="000000" w:themeColor="text1"/>
          <w:sz w:val="56"/>
          <w:szCs w:val="80"/>
        </w:rPr>
        <w:t>2</w:t>
      </w:r>
      <w:r w:rsidR="00FC19FC">
        <w:rPr>
          <w:rFonts w:asciiTheme="minorHAnsi" w:eastAsiaTheme="minorEastAsia" w:hAnsi="Calibri" w:cstheme="minorBidi"/>
          <w:color w:val="000000" w:themeColor="text1"/>
          <w:sz w:val="56"/>
          <w:szCs w:val="80"/>
        </w:rPr>
        <w:t>0</w:t>
      </w:r>
      <w:r w:rsidR="000B708A">
        <w:rPr>
          <w:rFonts w:asciiTheme="minorHAnsi" w:eastAsiaTheme="minorEastAsia" w:hAnsi="Calibri" w:cstheme="minorBidi"/>
          <w:color w:val="000000" w:themeColor="text1"/>
          <w:sz w:val="56"/>
          <w:szCs w:val="80"/>
        </w:rPr>
        <w:t>20</w:t>
      </w:r>
    </w:p>
    <w:p w:rsidR="006048A5" w:rsidRDefault="006048A5" w:rsidP="0092482E">
      <w:pPr>
        <w:pStyle w:val="Textoindependiente"/>
        <w:tabs>
          <w:tab w:val="left" w:pos="0"/>
        </w:tabs>
        <w:spacing w:after="0"/>
        <w:ind w:right="-664"/>
      </w:pPr>
    </w:p>
    <w:p w:rsidR="006048A5" w:rsidRDefault="006048A5" w:rsidP="0092482E">
      <w:pPr>
        <w:pStyle w:val="Textoindependiente"/>
        <w:tabs>
          <w:tab w:val="left" w:pos="0"/>
        </w:tabs>
        <w:spacing w:after="0"/>
        <w:ind w:right="-664"/>
      </w:pPr>
    </w:p>
    <w:p w:rsidR="006048A5" w:rsidRDefault="00FC19FC" w:rsidP="0092482E">
      <w:pPr>
        <w:pStyle w:val="Textoindependiente"/>
        <w:tabs>
          <w:tab w:val="left" w:pos="0"/>
        </w:tabs>
        <w:spacing w:after="0"/>
        <w:ind w:right="-664"/>
        <w:jc w:val="center"/>
      </w:pPr>
      <w:r>
        <w:rPr>
          <w:noProof/>
          <w:lang w:val="es-ES" w:eastAsia="es-ES" w:bidi="ar-SA"/>
        </w:rPr>
        <w:drawing>
          <wp:inline distT="0" distB="0" distL="0" distR="0" wp14:anchorId="52023930" wp14:editId="3A58CC31">
            <wp:extent cx="4746625" cy="4900930"/>
            <wp:effectExtent l="0" t="0" r="0" b="0"/>
            <wp:docPr id="1"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Imagen relacionada"/>
                    <pic:cNvPicPr>
                      <a:picLocks noChangeAspect="1" noChangeArrowheads="1"/>
                    </pic:cNvPicPr>
                  </pic:nvPicPr>
                  <pic:blipFill>
                    <a:blip r:embed="rId9"/>
                    <a:stretch>
                      <a:fillRect/>
                    </a:stretch>
                  </pic:blipFill>
                  <pic:spPr bwMode="auto">
                    <a:xfrm>
                      <a:off x="0" y="0"/>
                      <a:ext cx="4746625" cy="4900930"/>
                    </a:xfrm>
                    <a:prstGeom prst="rect">
                      <a:avLst/>
                    </a:prstGeom>
                  </pic:spPr>
                </pic:pic>
              </a:graphicData>
            </a:graphic>
          </wp:inline>
        </w:drawing>
      </w:r>
    </w:p>
    <w:p w:rsidR="006048A5" w:rsidRDefault="006048A5" w:rsidP="0092482E">
      <w:pPr>
        <w:pStyle w:val="Textoindependiente"/>
        <w:tabs>
          <w:tab w:val="left" w:pos="0"/>
        </w:tabs>
        <w:spacing w:after="0"/>
        <w:ind w:right="-664"/>
      </w:pPr>
    </w:p>
    <w:p w:rsidR="006048A5" w:rsidRDefault="006048A5" w:rsidP="0092482E">
      <w:pPr>
        <w:pStyle w:val="Textoindependiente"/>
        <w:tabs>
          <w:tab w:val="left" w:pos="0"/>
        </w:tabs>
        <w:spacing w:after="0"/>
        <w:ind w:right="-664"/>
      </w:pPr>
    </w:p>
    <w:p w:rsidR="006048A5" w:rsidRDefault="006048A5" w:rsidP="0092482E">
      <w:pPr>
        <w:pStyle w:val="Textoindependiente"/>
        <w:tabs>
          <w:tab w:val="left" w:pos="0"/>
        </w:tabs>
        <w:spacing w:after="0"/>
        <w:ind w:right="-664"/>
      </w:pPr>
    </w:p>
    <w:p w:rsidR="006048A5" w:rsidRPr="0080786C" w:rsidRDefault="006048A5" w:rsidP="0092482E">
      <w:pPr>
        <w:pStyle w:val="Textoindependiente"/>
        <w:tabs>
          <w:tab w:val="left" w:pos="0"/>
        </w:tabs>
        <w:spacing w:after="0"/>
        <w:ind w:right="-664"/>
        <w:rPr>
          <w:rFonts w:ascii="Arial" w:hAnsi="Arial" w:cs="Arial"/>
        </w:rPr>
      </w:pPr>
    </w:p>
    <w:p w:rsidR="0092482E" w:rsidRDefault="0092482E" w:rsidP="0092482E">
      <w:pPr>
        <w:suppressAutoHyphens w:val="0"/>
        <w:ind w:right="-664"/>
        <w:rPr>
          <w:rFonts w:asciiTheme="minorHAnsi" w:hAnsiTheme="minorHAnsi" w:cstheme="minorHAnsi"/>
          <w:sz w:val="22"/>
          <w:szCs w:val="22"/>
        </w:rPr>
      </w:pPr>
      <w:r>
        <w:rPr>
          <w:rFonts w:asciiTheme="minorHAnsi" w:hAnsiTheme="minorHAnsi" w:cstheme="minorHAnsi"/>
          <w:sz w:val="22"/>
          <w:szCs w:val="22"/>
        </w:rPr>
        <w:br w:type="page"/>
      </w:r>
    </w:p>
    <w:p w:rsidR="002127F7" w:rsidRPr="0092482E" w:rsidRDefault="0092482E" w:rsidP="0092482E">
      <w:pPr>
        <w:pStyle w:val="Textoindependiente"/>
        <w:tabs>
          <w:tab w:val="left" w:pos="0"/>
        </w:tabs>
        <w:spacing w:after="0"/>
        <w:ind w:right="-664"/>
        <w:jc w:val="center"/>
        <w:rPr>
          <w:rFonts w:asciiTheme="minorHAnsi" w:hAnsiTheme="minorHAnsi" w:cstheme="minorHAnsi"/>
          <w:b/>
          <w:sz w:val="22"/>
          <w:szCs w:val="22"/>
        </w:rPr>
      </w:pPr>
      <w:r w:rsidRPr="0092482E">
        <w:rPr>
          <w:rFonts w:asciiTheme="minorHAnsi" w:hAnsiTheme="minorHAnsi" w:cstheme="minorHAnsi"/>
          <w:b/>
          <w:sz w:val="22"/>
          <w:szCs w:val="22"/>
        </w:rPr>
        <w:lastRenderedPageBreak/>
        <w:t>PROPUESTA ACADÉ</w:t>
      </w:r>
      <w:r w:rsidR="00FC19FC" w:rsidRPr="0092482E">
        <w:rPr>
          <w:rFonts w:asciiTheme="minorHAnsi" w:hAnsiTheme="minorHAnsi" w:cstheme="minorHAnsi"/>
          <w:b/>
          <w:sz w:val="22"/>
          <w:szCs w:val="22"/>
        </w:rPr>
        <w:t xml:space="preserve">MICA </w:t>
      </w:r>
    </w:p>
    <w:p w:rsidR="006048A5" w:rsidRPr="0092482E" w:rsidRDefault="002127F7" w:rsidP="0092482E">
      <w:pPr>
        <w:pStyle w:val="Textoindependiente"/>
        <w:tabs>
          <w:tab w:val="left" w:pos="0"/>
        </w:tabs>
        <w:spacing w:after="0"/>
        <w:ind w:right="-664"/>
        <w:jc w:val="center"/>
        <w:rPr>
          <w:rFonts w:asciiTheme="minorHAnsi" w:hAnsiTheme="minorHAnsi" w:cstheme="minorHAnsi"/>
          <w:b/>
          <w:sz w:val="22"/>
          <w:szCs w:val="22"/>
        </w:rPr>
      </w:pPr>
      <w:r w:rsidRPr="0092482E">
        <w:rPr>
          <w:rFonts w:asciiTheme="minorHAnsi" w:hAnsiTheme="minorHAnsi" w:cstheme="minorHAnsi"/>
          <w:b/>
          <w:sz w:val="22"/>
          <w:szCs w:val="22"/>
        </w:rPr>
        <w:t xml:space="preserve">ACTIVIDADES </w:t>
      </w:r>
      <w:r w:rsidR="004C70B2" w:rsidRPr="0092482E">
        <w:rPr>
          <w:rFonts w:asciiTheme="minorHAnsi" w:hAnsiTheme="minorHAnsi" w:cstheme="minorHAnsi"/>
          <w:b/>
          <w:sz w:val="22"/>
          <w:szCs w:val="22"/>
        </w:rPr>
        <w:t>DE INGRESO</w:t>
      </w:r>
      <w:r w:rsidR="00FC19FC" w:rsidRPr="0092482E">
        <w:rPr>
          <w:rFonts w:asciiTheme="minorHAnsi" w:hAnsiTheme="minorHAnsi" w:cstheme="minorHAnsi"/>
          <w:b/>
          <w:sz w:val="22"/>
          <w:szCs w:val="22"/>
        </w:rPr>
        <w:t xml:space="preserve"> 20</w:t>
      </w:r>
      <w:r w:rsidR="000B708A" w:rsidRPr="0092482E">
        <w:rPr>
          <w:rFonts w:asciiTheme="minorHAnsi" w:hAnsiTheme="minorHAnsi" w:cstheme="minorHAnsi"/>
          <w:b/>
          <w:sz w:val="22"/>
          <w:szCs w:val="22"/>
        </w:rPr>
        <w:t>20</w:t>
      </w:r>
    </w:p>
    <w:p w:rsidR="00B5129A" w:rsidRPr="0092482E" w:rsidRDefault="00B5129A" w:rsidP="0092482E">
      <w:pPr>
        <w:pStyle w:val="Textoindependiente"/>
        <w:spacing w:after="150" w:line="360" w:lineRule="auto"/>
        <w:ind w:right="-664"/>
        <w:jc w:val="both"/>
        <w:rPr>
          <w:rFonts w:asciiTheme="minorHAnsi" w:hAnsiTheme="minorHAnsi" w:cstheme="minorHAnsi"/>
          <w:color w:val="000000" w:themeColor="text1"/>
          <w:sz w:val="22"/>
          <w:szCs w:val="22"/>
        </w:rPr>
      </w:pPr>
    </w:p>
    <w:p w:rsidR="006048A5" w:rsidRPr="0092482E" w:rsidRDefault="002127F7" w:rsidP="0092482E">
      <w:pPr>
        <w:pStyle w:val="Textoindependiente"/>
        <w:spacing w:before="120" w:after="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 xml:space="preserve">La implementación </w:t>
      </w:r>
      <w:r w:rsidR="00FC19FC" w:rsidRPr="0092482E">
        <w:rPr>
          <w:rFonts w:asciiTheme="minorHAnsi" w:hAnsiTheme="minorHAnsi" w:cstheme="minorHAnsi"/>
          <w:color w:val="000000" w:themeColor="text1"/>
          <w:sz w:val="22"/>
          <w:szCs w:val="22"/>
        </w:rPr>
        <w:t>de</w:t>
      </w:r>
      <w:r w:rsidRPr="0092482E">
        <w:rPr>
          <w:rFonts w:asciiTheme="minorHAnsi" w:hAnsiTheme="minorHAnsi" w:cstheme="minorHAnsi"/>
          <w:color w:val="000000" w:themeColor="text1"/>
          <w:sz w:val="22"/>
          <w:szCs w:val="22"/>
        </w:rPr>
        <w:t>l</w:t>
      </w:r>
      <w:r w:rsidR="00FC19FC" w:rsidRPr="0092482E">
        <w:rPr>
          <w:rFonts w:asciiTheme="minorHAnsi" w:hAnsiTheme="minorHAnsi" w:cstheme="minorHAnsi"/>
          <w:color w:val="000000" w:themeColor="text1"/>
          <w:sz w:val="22"/>
          <w:szCs w:val="22"/>
        </w:rPr>
        <w:t xml:space="preserve"> Ingreso de la Facultad de Turismo de la UNCo forma parte de una política institucional tendiente a favorecer el fortalecimiento de saberes y competencias del ingresante, facilitando su acceso al Sistema de Educación Superior.</w:t>
      </w:r>
    </w:p>
    <w:p w:rsidR="006048A5" w:rsidRPr="0092482E" w:rsidRDefault="00FC19FC" w:rsidP="0092482E">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Incorporarse a la Universidad requiere un proceso de aprendizaje</w:t>
      </w:r>
      <w:r w:rsidR="0092482E">
        <w:rPr>
          <w:rFonts w:asciiTheme="minorHAnsi" w:hAnsiTheme="minorHAnsi" w:cstheme="minorHAnsi"/>
          <w:color w:val="000000" w:themeColor="text1"/>
          <w:sz w:val="22"/>
          <w:szCs w:val="22"/>
        </w:rPr>
        <w:t>,</w:t>
      </w:r>
      <w:r w:rsidRPr="0092482E">
        <w:rPr>
          <w:rFonts w:asciiTheme="minorHAnsi" w:hAnsiTheme="minorHAnsi" w:cstheme="minorHAnsi"/>
          <w:color w:val="000000" w:themeColor="text1"/>
          <w:sz w:val="22"/>
          <w:szCs w:val="22"/>
        </w:rPr>
        <w:t xml:space="preserve"> tanto de las exigencias intelectuales como de las lógicas y reglas de funcionamiento propias del nivel universitario.</w:t>
      </w:r>
    </w:p>
    <w:p w:rsidR="006048A5" w:rsidRPr="0092482E" w:rsidRDefault="00FC19FC" w:rsidP="0092482E">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 xml:space="preserve">El heterogéneo nivel de formación previa de los ingresantes a la Facultad de </w:t>
      </w:r>
      <w:r w:rsidR="00DC6C76" w:rsidRPr="0092482E">
        <w:rPr>
          <w:rFonts w:asciiTheme="minorHAnsi" w:hAnsiTheme="minorHAnsi" w:cstheme="minorHAnsi"/>
          <w:color w:val="000000" w:themeColor="text1"/>
          <w:sz w:val="22"/>
          <w:szCs w:val="22"/>
        </w:rPr>
        <w:t xml:space="preserve">Turismo </w:t>
      </w:r>
      <w:r w:rsidRPr="0092482E">
        <w:rPr>
          <w:rFonts w:asciiTheme="minorHAnsi" w:hAnsiTheme="minorHAnsi" w:cstheme="minorHAnsi"/>
          <w:color w:val="000000" w:themeColor="text1"/>
          <w:sz w:val="22"/>
          <w:szCs w:val="22"/>
        </w:rPr>
        <w:t xml:space="preserve">y el elevado abandono y/o fracaso que se produce en el transcurso del primer año constituyen un problema que afectan a toda la institución </w:t>
      </w:r>
      <w:r w:rsidR="00DC6C76" w:rsidRPr="0092482E">
        <w:rPr>
          <w:rFonts w:asciiTheme="minorHAnsi" w:hAnsiTheme="minorHAnsi" w:cstheme="minorHAnsi"/>
          <w:color w:val="000000" w:themeColor="text1"/>
          <w:sz w:val="22"/>
          <w:szCs w:val="22"/>
        </w:rPr>
        <w:t>y por</w:t>
      </w:r>
      <w:r w:rsidRPr="0092482E">
        <w:rPr>
          <w:rFonts w:asciiTheme="minorHAnsi" w:hAnsiTheme="minorHAnsi" w:cstheme="minorHAnsi"/>
          <w:color w:val="000000" w:themeColor="text1"/>
          <w:sz w:val="22"/>
          <w:szCs w:val="22"/>
        </w:rPr>
        <w:t xml:space="preserve"> lo tanto resulta necesario elaborar estrategias en conjunto que permitan disminuir </w:t>
      </w:r>
      <w:r w:rsidR="00DC6C76" w:rsidRPr="0092482E">
        <w:rPr>
          <w:rFonts w:asciiTheme="minorHAnsi" w:hAnsiTheme="minorHAnsi" w:cstheme="minorHAnsi"/>
          <w:color w:val="000000" w:themeColor="text1"/>
          <w:sz w:val="22"/>
          <w:szCs w:val="22"/>
        </w:rPr>
        <w:t>el desgranamiento</w:t>
      </w:r>
      <w:r w:rsidRPr="0092482E">
        <w:rPr>
          <w:rFonts w:asciiTheme="minorHAnsi" w:hAnsiTheme="minorHAnsi" w:cstheme="minorHAnsi"/>
          <w:color w:val="000000" w:themeColor="text1"/>
          <w:sz w:val="22"/>
          <w:szCs w:val="22"/>
        </w:rPr>
        <w:t xml:space="preserve"> de los ingresantes.</w:t>
      </w:r>
    </w:p>
    <w:p w:rsidR="006048A5" w:rsidRPr="0092482E" w:rsidRDefault="00FC19FC" w:rsidP="0092482E">
      <w:pPr>
        <w:spacing w:before="120" w:line="360" w:lineRule="auto"/>
        <w:ind w:right="-664"/>
        <w:jc w:val="both"/>
        <w:rPr>
          <w:rFonts w:asciiTheme="minorHAnsi" w:hAnsiTheme="minorHAnsi" w:cstheme="minorHAnsi"/>
          <w:sz w:val="22"/>
          <w:szCs w:val="22"/>
        </w:rPr>
      </w:pPr>
      <w:r w:rsidRPr="0092482E">
        <w:rPr>
          <w:rFonts w:asciiTheme="minorHAnsi" w:hAnsiTheme="minorHAnsi" w:cstheme="minorHAnsi"/>
          <w:color w:val="000000" w:themeColor="text1"/>
          <w:sz w:val="22"/>
          <w:szCs w:val="22"/>
        </w:rPr>
        <w:t xml:space="preserve">En este contexto es </w:t>
      </w:r>
      <w:r w:rsidR="00DC6C76" w:rsidRPr="0092482E">
        <w:rPr>
          <w:rFonts w:asciiTheme="minorHAnsi" w:hAnsiTheme="minorHAnsi" w:cstheme="minorHAnsi"/>
          <w:color w:val="000000" w:themeColor="text1"/>
          <w:sz w:val="22"/>
          <w:szCs w:val="22"/>
        </w:rPr>
        <w:t>que se</w:t>
      </w:r>
      <w:r w:rsidRPr="0092482E">
        <w:rPr>
          <w:rFonts w:asciiTheme="minorHAnsi" w:hAnsiTheme="minorHAnsi" w:cstheme="minorHAnsi"/>
          <w:color w:val="000000" w:themeColor="text1"/>
          <w:sz w:val="22"/>
          <w:szCs w:val="22"/>
        </w:rPr>
        <w:t xml:space="preserve"> </w:t>
      </w:r>
      <w:r w:rsidR="00DC6C76" w:rsidRPr="0092482E">
        <w:rPr>
          <w:rFonts w:asciiTheme="minorHAnsi" w:hAnsiTheme="minorHAnsi" w:cstheme="minorHAnsi"/>
          <w:color w:val="000000" w:themeColor="text1"/>
          <w:sz w:val="22"/>
          <w:szCs w:val="22"/>
        </w:rPr>
        <w:t>entiende que</w:t>
      </w:r>
      <w:r w:rsidRPr="0092482E">
        <w:rPr>
          <w:rFonts w:asciiTheme="minorHAnsi" w:hAnsiTheme="minorHAnsi" w:cstheme="minorHAnsi"/>
          <w:color w:val="000000" w:themeColor="text1"/>
          <w:sz w:val="22"/>
          <w:szCs w:val="22"/>
        </w:rPr>
        <w:t xml:space="preserve"> el Ingreso debe ser una construcción colectiva y contar con la participación plena de </w:t>
      </w:r>
      <w:r w:rsidR="00DC6C76" w:rsidRPr="0092482E">
        <w:rPr>
          <w:rFonts w:asciiTheme="minorHAnsi" w:hAnsiTheme="minorHAnsi" w:cstheme="minorHAnsi"/>
          <w:color w:val="000000" w:themeColor="text1"/>
          <w:sz w:val="22"/>
          <w:szCs w:val="22"/>
        </w:rPr>
        <w:t>d</w:t>
      </w:r>
      <w:r w:rsidRPr="0092482E">
        <w:rPr>
          <w:rFonts w:asciiTheme="minorHAnsi" w:hAnsiTheme="minorHAnsi" w:cstheme="minorHAnsi"/>
          <w:color w:val="000000" w:themeColor="text1"/>
          <w:sz w:val="22"/>
          <w:szCs w:val="22"/>
        </w:rPr>
        <w:t xml:space="preserve">ocentes, </w:t>
      </w:r>
      <w:r w:rsidR="00DC6C76" w:rsidRPr="0092482E">
        <w:rPr>
          <w:rFonts w:asciiTheme="minorHAnsi" w:hAnsiTheme="minorHAnsi" w:cstheme="minorHAnsi"/>
          <w:color w:val="000000" w:themeColor="text1"/>
          <w:sz w:val="22"/>
          <w:szCs w:val="22"/>
        </w:rPr>
        <w:t>e</w:t>
      </w:r>
      <w:r w:rsidRPr="0092482E">
        <w:rPr>
          <w:rFonts w:asciiTheme="minorHAnsi" w:hAnsiTheme="minorHAnsi" w:cstheme="minorHAnsi"/>
          <w:color w:val="000000" w:themeColor="text1"/>
          <w:sz w:val="22"/>
          <w:szCs w:val="22"/>
        </w:rPr>
        <w:t xml:space="preserve">studiantes, </w:t>
      </w:r>
      <w:r w:rsidR="00DC6C76" w:rsidRPr="0092482E">
        <w:rPr>
          <w:rFonts w:asciiTheme="minorHAnsi" w:hAnsiTheme="minorHAnsi" w:cstheme="minorHAnsi"/>
          <w:color w:val="000000" w:themeColor="text1"/>
          <w:sz w:val="22"/>
          <w:szCs w:val="22"/>
        </w:rPr>
        <w:t>n</w:t>
      </w:r>
      <w:r w:rsidRPr="0092482E">
        <w:rPr>
          <w:rFonts w:asciiTheme="minorHAnsi" w:hAnsiTheme="minorHAnsi" w:cstheme="minorHAnsi"/>
          <w:color w:val="000000" w:themeColor="text1"/>
          <w:sz w:val="22"/>
          <w:szCs w:val="22"/>
        </w:rPr>
        <w:t xml:space="preserve">o </w:t>
      </w:r>
      <w:r w:rsidR="00DC6C76" w:rsidRPr="0092482E">
        <w:rPr>
          <w:rFonts w:asciiTheme="minorHAnsi" w:hAnsiTheme="minorHAnsi" w:cstheme="minorHAnsi"/>
          <w:color w:val="000000" w:themeColor="text1"/>
          <w:sz w:val="22"/>
          <w:szCs w:val="22"/>
        </w:rPr>
        <w:t>d</w:t>
      </w:r>
      <w:r w:rsidRPr="0092482E">
        <w:rPr>
          <w:rFonts w:asciiTheme="minorHAnsi" w:hAnsiTheme="minorHAnsi" w:cstheme="minorHAnsi"/>
          <w:color w:val="000000" w:themeColor="text1"/>
          <w:sz w:val="22"/>
          <w:szCs w:val="22"/>
        </w:rPr>
        <w:t xml:space="preserve">ocentes y </w:t>
      </w:r>
      <w:r w:rsidR="0092482E">
        <w:rPr>
          <w:rFonts w:asciiTheme="minorHAnsi" w:hAnsiTheme="minorHAnsi" w:cstheme="minorHAnsi"/>
          <w:color w:val="000000" w:themeColor="text1"/>
          <w:sz w:val="22"/>
          <w:szCs w:val="22"/>
        </w:rPr>
        <w:t>autoridades</w:t>
      </w:r>
      <w:r w:rsidR="00DC6C76" w:rsidRPr="0092482E">
        <w:rPr>
          <w:rFonts w:asciiTheme="minorHAnsi" w:hAnsiTheme="minorHAnsi" w:cstheme="minorHAnsi"/>
          <w:color w:val="000000" w:themeColor="text1"/>
          <w:sz w:val="22"/>
          <w:szCs w:val="22"/>
        </w:rPr>
        <w:t xml:space="preserve"> de esta</w:t>
      </w:r>
      <w:r w:rsidR="0092482E">
        <w:rPr>
          <w:rFonts w:asciiTheme="minorHAnsi" w:hAnsiTheme="minorHAnsi" w:cstheme="minorHAnsi"/>
          <w:color w:val="000000" w:themeColor="text1"/>
          <w:sz w:val="22"/>
          <w:szCs w:val="22"/>
        </w:rPr>
        <w:t xml:space="preserve"> F</w:t>
      </w:r>
      <w:r w:rsidR="00DC6C76" w:rsidRPr="0092482E">
        <w:rPr>
          <w:rFonts w:asciiTheme="minorHAnsi" w:hAnsiTheme="minorHAnsi" w:cstheme="minorHAnsi"/>
          <w:color w:val="000000" w:themeColor="text1"/>
          <w:sz w:val="22"/>
          <w:szCs w:val="22"/>
        </w:rPr>
        <w:t>acultad.</w:t>
      </w:r>
      <w:r w:rsidRPr="0092482E">
        <w:rPr>
          <w:rFonts w:asciiTheme="minorHAnsi" w:hAnsiTheme="minorHAnsi" w:cstheme="minorHAnsi"/>
          <w:color w:val="000000" w:themeColor="text1"/>
          <w:sz w:val="22"/>
          <w:szCs w:val="22"/>
        </w:rPr>
        <w:t xml:space="preserve"> </w:t>
      </w:r>
    </w:p>
    <w:p w:rsidR="006048A5" w:rsidRPr="0092482E" w:rsidRDefault="00FC19FC" w:rsidP="0092482E">
      <w:pPr>
        <w:spacing w:before="120" w:line="360" w:lineRule="auto"/>
        <w:ind w:right="-664"/>
        <w:jc w:val="both"/>
        <w:rPr>
          <w:rFonts w:asciiTheme="minorHAnsi" w:hAnsiTheme="minorHAnsi" w:cstheme="minorHAnsi"/>
          <w:b/>
          <w:color w:val="000000" w:themeColor="text1"/>
          <w:sz w:val="22"/>
          <w:szCs w:val="22"/>
        </w:rPr>
      </w:pPr>
      <w:r w:rsidRPr="0092482E">
        <w:rPr>
          <w:rFonts w:asciiTheme="minorHAnsi" w:hAnsiTheme="minorHAnsi" w:cstheme="minorHAnsi"/>
          <w:color w:val="000000" w:themeColor="text1"/>
          <w:sz w:val="22"/>
          <w:szCs w:val="22"/>
        </w:rPr>
        <w:t xml:space="preserve">El </w:t>
      </w:r>
      <w:r w:rsidR="00BA24F6">
        <w:rPr>
          <w:rFonts w:asciiTheme="minorHAnsi" w:hAnsiTheme="minorHAnsi" w:cstheme="minorHAnsi"/>
          <w:color w:val="000000" w:themeColor="text1"/>
          <w:sz w:val="22"/>
          <w:szCs w:val="22"/>
        </w:rPr>
        <w:t>Programa Ingresar</w:t>
      </w:r>
      <w:r w:rsidR="00DC6C76" w:rsidRPr="0092482E">
        <w:rPr>
          <w:rFonts w:asciiTheme="minorHAnsi" w:hAnsiTheme="minorHAnsi" w:cstheme="minorHAnsi"/>
          <w:color w:val="000000" w:themeColor="text1"/>
          <w:sz w:val="22"/>
          <w:szCs w:val="22"/>
        </w:rPr>
        <w:t xml:space="preserve"> tiene</w:t>
      </w:r>
      <w:r w:rsidRPr="0092482E">
        <w:rPr>
          <w:rFonts w:asciiTheme="minorHAnsi" w:hAnsiTheme="minorHAnsi" w:cstheme="minorHAnsi"/>
          <w:color w:val="000000" w:themeColor="text1"/>
          <w:sz w:val="22"/>
          <w:szCs w:val="22"/>
        </w:rPr>
        <w:t xml:space="preserve"> por objetivo “</w:t>
      </w:r>
      <w:r w:rsidR="00B95D41">
        <w:rPr>
          <w:rFonts w:asciiTheme="minorHAnsi" w:hAnsiTheme="minorHAnsi" w:cstheme="minorHAnsi"/>
          <w:b/>
          <w:color w:val="000000" w:themeColor="text1"/>
          <w:sz w:val="22"/>
          <w:szCs w:val="22"/>
        </w:rPr>
        <w:t>g</w:t>
      </w:r>
      <w:r w:rsidRPr="0092482E">
        <w:rPr>
          <w:rFonts w:asciiTheme="minorHAnsi" w:hAnsiTheme="minorHAnsi" w:cstheme="minorHAnsi"/>
          <w:b/>
          <w:color w:val="000000" w:themeColor="text1"/>
          <w:sz w:val="22"/>
          <w:szCs w:val="22"/>
        </w:rPr>
        <w:t>enerar los espacios de acompañamiento y orientación para los estudiantes con una dinámica y contenidos de trabajo que sean valiosos y adaptados a las necesidades que vive quien inicia un proceso de inserción y socialización en la Universidad”</w:t>
      </w:r>
      <w:r w:rsidR="00BA24F6" w:rsidRPr="00BA24F6">
        <w:rPr>
          <w:rFonts w:asciiTheme="minorHAnsi" w:hAnsiTheme="minorHAnsi" w:cstheme="minorHAnsi"/>
          <w:color w:val="000000" w:themeColor="text1"/>
          <w:sz w:val="22"/>
          <w:szCs w:val="22"/>
        </w:rPr>
        <w:t>.</w:t>
      </w:r>
    </w:p>
    <w:p w:rsidR="006048A5" w:rsidRPr="0092482E" w:rsidRDefault="00506C51" w:rsidP="0092482E">
      <w:pPr>
        <w:pStyle w:val="Normal1"/>
        <w:spacing w:before="120" w:line="360" w:lineRule="auto"/>
        <w:ind w:right="-664"/>
        <w:jc w:val="both"/>
        <w:rPr>
          <w:rFonts w:asciiTheme="minorHAnsi" w:eastAsia="WenQuanYi Micro Hei" w:hAnsiTheme="minorHAnsi" w:cstheme="minorHAnsi"/>
          <w:color w:val="000000" w:themeColor="text1"/>
          <w:sz w:val="22"/>
          <w:lang w:eastAsia="zh-CN" w:bidi="hi-IN"/>
        </w:rPr>
      </w:pPr>
      <w:r w:rsidRPr="0092482E">
        <w:rPr>
          <w:rFonts w:asciiTheme="minorHAnsi" w:eastAsia="WenQuanYi Micro Hei" w:hAnsiTheme="minorHAnsi" w:cstheme="minorHAnsi"/>
          <w:color w:val="000000" w:themeColor="text1"/>
          <w:sz w:val="22"/>
          <w:lang w:eastAsia="zh-CN" w:bidi="hi-IN"/>
        </w:rPr>
        <w:t xml:space="preserve">Se </w:t>
      </w:r>
      <w:r w:rsidR="00DC6C76" w:rsidRPr="0092482E">
        <w:rPr>
          <w:rFonts w:asciiTheme="minorHAnsi" w:eastAsia="WenQuanYi Micro Hei" w:hAnsiTheme="minorHAnsi" w:cstheme="minorHAnsi"/>
          <w:color w:val="000000" w:themeColor="text1"/>
          <w:sz w:val="22"/>
          <w:lang w:eastAsia="zh-CN" w:bidi="hi-IN"/>
        </w:rPr>
        <w:t>trabajará</w:t>
      </w:r>
      <w:r w:rsidR="00FC19FC" w:rsidRPr="0092482E">
        <w:rPr>
          <w:rFonts w:asciiTheme="minorHAnsi" w:eastAsia="WenQuanYi Micro Hei" w:hAnsiTheme="minorHAnsi" w:cstheme="minorHAnsi"/>
          <w:color w:val="000000" w:themeColor="text1"/>
          <w:sz w:val="22"/>
          <w:lang w:eastAsia="zh-CN" w:bidi="hi-IN"/>
        </w:rPr>
        <w:t xml:space="preserve"> sobre tres ejes</w:t>
      </w:r>
      <w:r w:rsidR="00B95D41">
        <w:rPr>
          <w:rFonts w:asciiTheme="minorHAnsi" w:eastAsia="WenQuanYi Micro Hei" w:hAnsiTheme="minorHAnsi" w:cstheme="minorHAnsi"/>
          <w:color w:val="000000" w:themeColor="text1"/>
          <w:sz w:val="22"/>
          <w:lang w:eastAsia="zh-CN" w:bidi="hi-IN"/>
        </w:rPr>
        <w:t>,</w:t>
      </w:r>
      <w:r w:rsidR="00FC19FC" w:rsidRPr="0092482E">
        <w:rPr>
          <w:rFonts w:asciiTheme="minorHAnsi" w:eastAsia="WenQuanYi Micro Hei" w:hAnsiTheme="minorHAnsi" w:cstheme="minorHAnsi"/>
          <w:color w:val="000000" w:themeColor="text1"/>
          <w:sz w:val="22"/>
          <w:lang w:eastAsia="zh-CN" w:bidi="hi-IN"/>
        </w:rPr>
        <w:t xml:space="preserve"> a saber:</w:t>
      </w:r>
    </w:p>
    <w:p w:rsidR="006048A5" w:rsidRPr="0092482E" w:rsidRDefault="00FC19FC" w:rsidP="0092482E">
      <w:pPr>
        <w:pStyle w:val="Normal1"/>
        <w:numPr>
          <w:ilvl w:val="0"/>
          <w:numId w:val="4"/>
        </w:numPr>
        <w:spacing w:before="120" w:line="360" w:lineRule="auto"/>
        <w:ind w:right="-664"/>
        <w:jc w:val="both"/>
        <w:rPr>
          <w:rFonts w:asciiTheme="minorHAnsi" w:eastAsia="WenQuanYi Micro Hei" w:hAnsiTheme="minorHAnsi" w:cstheme="minorHAnsi"/>
          <w:b/>
          <w:color w:val="000000" w:themeColor="text1"/>
          <w:sz w:val="22"/>
          <w:lang w:eastAsia="zh-CN" w:bidi="hi-IN"/>
        </w:rPr>
      </w:pPr>
      <w:r w:rsidRPr="0092482E">
        <w:rPr>
          <w:rFonts w:asciiTheme="minorHAnsi" w:eastAsia="WenQuanYi Micro Hei" w:hAnsiTheme="minorHAnsi" w:cstheme="minorHAnsi"/>
          <w:b/>
          <w:color w:val="000000" w:themeColor="text1"/>
          <w:sz w:val="22"/>
          <w:lang w:eastAsia="zh-CN" w:bidi="hi-IN"/>
        </w:rPr>
        <w:t>La contextuali</w:t>
      </w:r>
      <w:r w:rsidR="00B95D41">
        <w:rPr>
          <w:rFonts w:asciiTheme="minorHAnsi" w:eastAsia="WenQuanYi Micro Hei" w:hAnsiTheme="minorHAnsi" w:cstheme="minorHAnsi"/>
          <w:b/>
          <w:color w:val="000000" w:themeColor="text1"/>
          <w:sz w:val="22"/>
          <w:lang w:eastAsia="zh-CN" w:bidi="hi-IN"/>
        </w:rPr>
        <w:t>zación a la vida universitaria</w:t>
      </w:r>
    </w:p>
    <w:p w:rsidR="006048A5" w:rsidRPr="0092482E" w:rsidRDefault="00FC19FC" w:rsidP="0092482E">
      <w:pPr>
        <w:pStyle w:val="Normal1"/>
        <w:spacing w:before="120" w:line="360" w:lineRule="auto"/>
        <w:ind w:right="-664"/>
        <w:jc w:val="both"/>
        <w:rPr>
          <w:rFonts w:asciiTheme="minorHAnsi" w:eastAsia="WenQuanYi Micro Hei" w:hAnsiTheme="minorHAnsi" w:cstheme="minorHAnsi"/>
          <w:color w:val="000000" w:themeColor="text1"/>
          <w:sz w:val="22"/>
          <w:lang w:eastAsia="zh-CN" w:bidi="hi-IN"/>
        </w:rPr>
      </w:pPr>
      <w:r w:rsidRPr="0092482E">
        <w:rPr>
          <w:rFonts w:asciiTheme="minorHAnsi" w:eastAsia="WenQuanYi Micro Hei" w:hAnsiTheme="minorHAnsi" w:cstheme="minorHAnsi"/>
          <w:color w:val="000000" w:themeColor="text1"/>
          <w:sz w:val="22"/>
          <w:lang w:eastAsia="zh-CN" w:bidi="hi-IN"/>
        </w:rPr>
        <w:t xml:space="preserve">Eje vinculado a la estructura y organización de la UNCo y </w:t>
      </w:r>
      <w:r w:rsidR="004E069C">
        <w:rPr>
          <w:rFonts w:asciiTheme="minorHAnsi" w:eastAsia="WenQuanYi Micro Hei" w:hAnsiTheme="minorHAnsi" w:cstheme="minorHAnsi"/>
          <w:color w:val="000000" w:themeColor="text1"/>
          <w:sz w:val="22"/>
          <w:lang w:eastAsia="zh-CN" w:bidi="hi-IN"/>
        </w:rPr>
        <w:t xml:space="preserve">la </w:t>
      </w:r>
      <w:r w:rsidRPr="0092482E">
        <w:rPr>
          <w:rFonts w:asciiTheme="minorHAnsi" w:eastAsia="WenQuanYi Micro Hei" w:hAnsiTheme="minorHAnsi" w:cstheme="minorHAnsi"/>
          <w:color w:val="000000" w:themeColor="text1"/>
          <w:sz w:val="22"/>
          <w:lang w:eastAsia="zh-CN" w:bidi="hi-IN"/>
        </w:rPr>
        <w:t>FATU y a la integración social del estudiante.</w:t>
      </w:r>
    </w:p>
    <w:p w:rsidR="006048A5" w:rsidRPr="0092482E" w:rsidRDefault="004E069C" w:rsidP="0092482E">
      <w:pPr>
        <w:pStyle w:val="Normal1"/>
        <w:numPr>
          <w:ilvl w:val="0"/>
          <w:numId w:val="4"/>
        </w:numPr>
        <w:spacing w:before="120" w:line="360" w:lineRule="auto"/>
        <w:ind w:right="-664"/>
        <w:jc w:val="both"/>
        <w:rPr>
          <w:rFonts w:asciiTheme="minorHAnsi" w:eastAsia="WenQuanYi Micro Hei" w:hAnsiTheme="minorHAnsi" w:cstheme="minorHAnsi"/>
          <w:color w:val="000000" w:themeColor="text1"/>
          <w:sz w:val="22"/>
          <w:lang w:eastAsia="zh-CN" w:bidi="hi-IN"/>
        </w:rPr>
      </w:pPr>
      <w:r>
        <w:rPr>
          <w:rFonts w:asciiTheme="minorHAnsi" w:eastAsia="WenQuanYi Micro Hei" w:hAnsiTheme="minorHAnsi" w:cstheme="minorHAnsi"/>
          <w:b/>
          <w:color w:val="000000" w:themeColor="text1"/>
          <w:sz w:val="22"/>
          <w:lang w:eastAsia="zh-CN" w:bidi="hi-IN"/>
        </w:rPr>
        <w:t>El reconocimiento de las c</w:t>
      </w:r>
      <w:r w:rsidR="00B95D41">
        <w:rPr>
          <w:rFonts w:asciiTheme="minorHAnsi" w:eastAsia="WenQuanYi Micro Hei" w:hAnsiTheme="minorHAnsi" w:cstheme="minorHAnsi"/>
          <w:b/>
          <w:color w:val="000000" w:themeColor="text1"/>
          <w:sz w:val="22"/>
          <w:lang w:eastAsia="zh-CN" w:bidi="hi-IN"/>
        </w:rPr>
        <w:t>arreras</w:t>
      </w:r>
    </w:p>
    <w:p w:rsidR="006048A5" w:rsidRPr="0092482E" w:rsidRDefault="00FC19FC" w:rsidP="0092482E">
      <w:pPr>
        <w:pStyle w:val="Normal1"/>
        <w:spacing w:before="120" w:line="360" w:lineRule="auto"/>
        <w:ind w:right="-664"/>
        <w:jc w:val="both"/>
        <w:rPr>
          <w:rFonts w:asciiTheme="minorHAnsi" w:hAnsiTheme="minorHAnsi" w:cstheme="minorHAnsi"/>
          <w:sz w:val="22"/>
        </w:rPr>
      </w:pPr>
      <w:r w:rsidRPr="0092482E">
        <w:rPr>
          <w:rFonts w:asciiTheme="minorHAnsi" w:eastAsia="WenQuanYi Micro Hei" w:hAnsiTheme="minorHAnsi" w:cstheme="minorHAnsi"/>
          <w:color w:val="000000" w:themeColor="text1"/>
          <w:sz w:val="22"/>
          <w:lang w:eastAsia="zh-CN" w:bidi="hi-IN"/>
        </w:rPr>
        <w:t xml:space="preserve">Desde un enfoque integral, con sus respectivas lógicas curriculares. Estructuras </w:t>
      </w:r>
      <w:r w:rsidR="004E069C">
        <w:rPr>
          <w:rFonts w:asciiTheme="minorHAnsi" w:eastAsia="WenQuanYi Micro Hei" w:hAnsiTheme="minorHAnsi" w:cstheme="minorHAnsi"/>
          <w:color w:val="000000" w:themeColor="text1"/>
          <w:sz w:val="22"/>
          <w:lang w:eastAsia="zh-CN" w:bidi="hi-IN"/>
        </w:rPr>
        <w:t>superficiales y profundas de los p</w:t>
      </w:r>
      <w:r w:rsidRPr="0092482E">
        <w:rPr>
          <w:rFonts w:asciiTheme="minorHAnsi" w:eastAsia="WenQuanYi Micro Hei" w:hAnsiTheme="minorHAnsi" w:cstheme="minorHAnsi"/>
          <w:color w:val="000000" w:themeColor="text1"/>
          <w:sz w:val="22"/>
          <w:lang w:eastAsia="zh-CN" w:bidi="hi-IN"/>
        </w:rPr>
        <w:t xml:space="preserve">lanes de </w:t>
      </w:r>
      <w:r w:rsidR="004E069C">
        <w:rPr>
          <w:rFonts w:asciiTheme="minorHAnsi" w:eastAsia="WenQuanYi Micro Hei" w:hAnsiTheme="minorHAnsi" w:cstheme="minorHAnsi"/>
          <w:color w:val="000000" w:themeColor="text1"/>
          <w:sz w:val="22"/>
          <w:lang w:eastAsia="zh-CN" w:bidi="hi-IN"/>
        </w:rPr>
        <w:t>e</w:t>
      </w:r>
      <w:r w:rsidRPr="0092482E">
        <w:rPr>
          <w:rFonts w:asciiTheme="minorHAnsi" w:eastAsia="WenQuanYi Micro Hei" w:hAnsiTheme="minorHAnsi" w:cstheme="minorHAnsi"/>
          <w:color w:val="000000" w:themeColor="text1"/>
          <w:sz w:val="22"/>
          <w:lang w:eastAsia="zh-CN" w:bidi="hi-IN"/>
        </w:rPr>
        <w:t>studio</w:t>
      </w:r>
      <w:r w:rsidR="004E069C">
        <w:rPr>
          <w:rFonts w:asciiTheme="minorHAnsi" w:eastAsia="WenQuanYi Micro Hei" w:hAnsiTheme="minorHAnsi" w:cstheme="minorHAnsi"/>
          <w:color w:val="000000" w:themeColor="text1"/>
          <w:sz w:val="22"/>
          <w:lang w:eastAsia="zh-CN" w:bidi="hi-IN"/>
        </w:rPr>
        <w:t>s</w:t>
      </w:r>
      <w:r w:rsidRPr="0092482E">
        <w:rPr>
          <w:rFonts w:asciiTheme="minorHAnsi" w:eastAsia="WenQuanYi Micro Hei" w:hAnsiTheme="minorHAnsi" w:cstheme="minorHAnsi"/>
          <w:color w:val="000000" w:themeColor="text1"/>
          <w:sz w:val="22"/>
          <w:lang w:eastAsia="zh-CN" w:bidi="hi-IN"/>
        </w:rPr>
        <w:t>. La lógica curricular en la elección</w:t>
      </w:r>
      <w:r w:rsidR="004E069C">
        <w:rPr>
          <w:rFonts w:asciiTheme="minorHAnsi" w:eastAsia="WenQuanYi Micro Hei" w:hAnsiTheme="minorHAnsi" w:cstheme="minorHAnsi"/>
          <w:color w:val="000000" w:themeColor="text1"/>
          <w:sz w:val="22"/>
          <w:lang w:eastAsia="zh-CN" w:bidi="hi-IN"/>
        </w:rPr>
        <w:t xml:space="preserve"> y</w:t>
      </w:r>
      <w:r w:rsidRPr="0092482E">
        <w:rPr>
          <w:rFonts w:asciiTheme="minorHAnsi" w:eastAsia="WenQuanYi Micro Hei" w:hAnsiTheme="minorHAnsi" w:cstheme="minorHAnsi"/>
          <w:color w:val="000000" w:themeColor="text1"/>
          <w:sz w:val="22"/>
          <w:lang w:eastAsia="zh-CN" w:bidi="hi-IN"/>
        </w:rPr>
        <w:t xml:space="preserve"> </w:t>
      </w:r>
      <w:r w:rsidR="004E069C">
        <w:rPr>
          <w:rFonts w:asciiTheme="minorHAnsi" w:eastAsia="WenQuanYi Micro Hei" w:hAnsiTheme="minorHAnsi" w:cstheme="minorHAnsi"/>
          <w:color w:val="000000" w:themeColor="text1"/>
          <w:sz w:val="22"/>
          <w:lang w:eastAsia="zh-CN" w:bidi="hi-IN"/>
        </w:rPr>
        <w:t xml:space="preserve">secuenciación de los contenidos, </w:t>
      </w:r>
      <w:r w:rsidRPr="0092482E">
        <w:rPr>
          <w:rFonts w:asciiTheme="minorHAnsi" w:eastAsia="WenQuanYi Micro Hei" w:hAnsiTheme="minorHAnsi" w:cstheme="minorHAnsi"/>
          <w:color w:val="000000" w:themeColor="text1"/>
          <w:sz w:val="22"/>
          <w:lang w:eastAsia="zh-CN" w:bidi="hi-IN"/>
        </w:rPr>
        <w:t>como así también las formas de evaluación y de acreditación establecidas.</w:t>
      </w:r>
      <w:r w:rsidR="00B95D41">
        <w:rPr>
          <w:rFonts w:asciiTheme="minorHAnsi" w:eastAsia="WenQuanYi Micro Hei" w:hAnsiTheme="minorHAnsi" w:cstheme="minorHAnsi"/>
          <w:color w:val="000000" w:themeColor="text1"/>
          <w:sz w:val="22"/>
          <w:lang w:eastAsia="zh-CN" w:bidi="hi-IN"/>
        </w:rPr>
        <w:t xml:space="preserve"> </w:t>
      </w:r>
      <w:r w:rsidRPr="0092482E">
        <w:rPr>
          <w:rFonts w:asciiTheme="minorHAnsi" w:eastAsia="WenQuanYi Micro Hei" w:hAnsiTheme="minorHAnsi" w:cstheme="minorHAnsi"/>
          <w:color w:val="000000" w:themeColor="text1"/>
          <w:sz w:val="22"/>
          <w:lang w:eastAsia="zh-CN" w:bidi="hi-IN"/>
        </w:rPr>
        <w:t>Reconocimiento de las ma</w:t>
      </w:r>
      <w:r w:rsidR="004E069C">
        <w:rPr>
          <w:rFonts w:asciiTheme="minorHAnsi" w:eastAsia="WenQuanYi Micro Hei" w:hAnsiTheme="minorHAnsi" w:cstheme="minorHAnsi"/>
          <w:color w:val="000000" w:themeColor="text1"/>
          <w:sz w:val="22"/>
          <w:lang w:eastAsia="zh-CN" w:bidi="hi-IN"/>
        </w:rPr>
        <w:t>terias y recorte disciplinar – programas de las m</w:t>
      </w:r>
      <w:r w:rsidRPr="0092482E">
        <w:rPr>
          <w:rFonts w:asciiTheme="minorHAnsi" w:eastAsia="WenQuanYi Micro Hei" w:hAnsiTheme="minorHAnsi" w:cstheme="minorHAnsi"/>
          <w:color w:val="000000" w:themeColor="text1"/>
          <w:sz w:val="22"/>
          <w:lang w:eastAsia="zh-CN" w:bidi="hi-IN"/>
        </w:rPr>
        <w:t>aterias como textos.</w:t>
      </w:r>
    </w:p>
    <w:p w:rsidR="006048A5" w:rsidRPr="0092482E" w:rsidRDefault="00FC19FC" w:rsidP="0092482E">
      <w:pPr>
        <w:pStyle w:val="Normal1"/>
        <w:numPr>
          <w:ilvl w:val="0"/>
          <w:numId w:val="4"/>
        </w:numPr>
        <w:spacing w:before="120" w:line="360" w:lineRule="auto"/>
        <w:ind w:right="-664"/>
        <w:jc w:val="both"/>
        <w:rPr>
          <w:rFonts w:asciiTheme="minorHAnsi" w:eastAsia="WenQuanYi Micro Hei" w:hAnsiTheme="minorHAnsi" w:cstheme="minorHAnsi"/>
          <w:color w:val="000000" w:themeColor="text1"/>
          <w:sz w:val="22"/>
          <w:lang w:eastAsia="zh-CN" w:bidi="hi-IN"/>
        </w:rPr>
      </w:pPr>
      <w:r w:rsidRPr="0092482E">
        <w:rPr>
          <w:rFonts w:asciiTheme="minorHAnsi" w:eastAsia="WenQuanYi Micro Hei" w:hAnsiTheme="minorHAnsi" w:cstheme="minorHAnsi"/>
          <w:b/>
          <w:color w:val="000000" w:themeColor="text1"/>
          <w:sz w:val="22"/>
          <w:lang w:eastAsia="zh-CN" w:bidi="hi-IN"/>
        </w:rPr>
        <w:t>El Turis</w:t>
      </w:r>
      <w:r w:rsidR="00B95D41">
        <w:rPr>
          <w:rFonts w:asciiTheme="minorHAnsi" w:eastAsia="WenQuanYi Micro Hei" w:hAnsiTheme="minorHAnsi" w:cstheme="minorHAnsi"/>
          <w:b/>
          <w:color w:val="000000" w:themeColor="text1"/>
          <w:sz w:val="22"/>
          <w:lang w:eastAsia="zh-CN" w:bidi="hi-IN"/>
        </w:rPr>
        <w:t>mo como ciencia en construcción</w:t>
      </w:r>
    </w:p>
    <w:p w:rsidR="006048A5" w:rsidRPr="0092482E" w:rsidRDefault="00FC19FC" w:rsidP="0092482E">
      <w:pPr>
        <w:pStyle w:val="Normal1"/>
        <w:spacing w:before="120" w:line="360" w:lineRule="auto"/>
        <w:ind w:left="720" w:right="-664"/>
        <w:jc w:val="both"/>
        <w:rPr>
          <w:rFonts w:asciiTheme="minorHAnsi" w:eastAsia="WenQuanYi Micro Hei" w:hAnsiTheme="minorHAnsi" w:cstheme="minorHAnsi"/>
          <w:color w:val="000000" w:themeColor="text1"/>
          <w:sz w:val="22"/>
          <w:lang w:eastAsia="zh-CN" w:bidi="hi-IN"/>
        </w:rPr>
      </w:pPr>
      <w:r w:rsidRPr="0092482E">
        <w:rPr>
          <w:rFonts w:asciiTheme="minorHAnsi" w:eastAsia="WenQuanYi Micro Hei" w:hAnsiTheme="minorHAnsi" w:cstheme="minorHAnsi"/>
          <w:color w:val="000000" w:themeColor="text1"/>
          <w:sz w:val="22"/>
          <w:lang w:eastAsia="zh-CN" w:bidi="hi-IN"/>
        </w:rPr>
        <w:t xml:space="preserve">Turismo como </w:t>
      </w:r>
      <w:r w:rsidR="00DC6C76" w:rsidRPr="0092482E">
        <w:rPr>
          <w:rFonts w:asciiTheme="minorHAnsi" w:eastAsia="WenQuanYi Micro Hei" w:hAnsiTheme="minorHAnsi" w:cstheme="minorHAnsi"/>
          <w:color w:val="000000" w:themeColor="text1"/>
          <w:sz w:val="22"/>
          <w:lang w:eastAsia="zh-CN" w:bidi="hi-IN"/>
        </w:rPr>
        <w:t>o</w:t>
      </w:r>
      <w:r w:rsidRPr="0092482E">
        <w:rPr>
          <w:rFonts w:asciiTheme="minorHAnsi" w:eastAsia="WenQuanYi Micro Hei" w:hAnsiTheme="minorHAnsi" w:cstheme="minorHAnsi"/>
          <w:color w:val="000000" w:themeColor="text1"/>
          <w:sz w:val="22"/>
          <w:lang w:eastAsia="zh-CN" w:bidi="hi-IN"/>
        </w:rPr>
        <w:t xml:space="preserve">bjeto de </w:t>
      </w:r>
      <w:r w:rsidR="00DC6C76" w:rsidRPr="0092482E">
        <w:rPr>
          <w:rFonts w:asciiTheme="minorHAnsi" w:eastAsia="WenQuanYi Micro Hei" w:hAnsiTheme="minorHAnsi" w:cstheme="minorHAnsi"/>
          <w:color w:val="000000" w:themeColor="text1"/>
          <w:sz w:val="22"/>
          <w:lang w:eastAsia="zh-CN" w:bidi="hi-IN"/>
        </w:rPr>
        <w:t>e</w:t>
      </w:r>
      <w:r w:rsidRPr="0092482E">
        <w:rPr>
          <w:rFonts w:asciiTheme="minorHAnsi" w:eastAsia="WenQuanYi Micro Hei" w:hAnsiTheme="minorHAnsi" w:cstheme="minorHAnsi"/>
          <w:color w:val="000000" w:themeColor="text1"/>
          <w:sz w:val="22"/>
          <w:lang w:eastAsia="zh-CN" w:bidi="hi-IN"/>
        </w:rPr>
        <w:t xml:space="preserve">studio desde la perspectiva de cada </w:t>
      </w:r>
      <w:r w:rsidR="00DC6C76" w:rsidRPr="0092482E">
        <w:rPr>
          <w:rFonts w:asciiTheme="minorHAnsi" w:eastAsia="WenQuanYi Micro Hei" w:hAnsiTheme="minorHAnsi" w:cstheme="minorHAnsi"/>
          <w:color w:val="000000" w:themeColor="text1"/>
          <w:sz w:val="22"/>
          <w:lang w:eastAsia="zh-CN" w:bidi="hi-IN"/>
        </w:rPr>
        <w:t>c</w:t>
      </w:r>
      <w:r w:rsidRPr="0092482E">
        <w:rPr>
          <w:rFonts w:asciiTheme="minorHAnsi" w:eastAsia="WenQuanYi Micro Hei" w:hAnsiTheme="minorHAnsi" w:cstheme="minorHAnsi"/>
          <w:color w:val="000000" w:themeColor="text1"/>
          <w:sz w:val="22"/>
          <w:lang w:eastAsia="zh-CN" w:bidi="hi-IN"/>
        </w:rPr>
        <w:t xml:space="preserve">arrera. Construcción del </w:t>
      </w:r>
      <w:r w:rsidR="00DC6C76" w:rsidRPr="0092482E">
        <w:rPr>
          <w:rFonts w:asciiTheme="minorHAnsi" w:eastAsia="WenQuanYi Micro Hei" w:hAnsiTheme="minorHAnsi" w:cstheme="minorHAnsi"/>
          <w:color w:val="000000" w:themeColor="text1"/>
          <w:sz w:val="22"/>
          <w:lang w:eastAsia="zh-CN" w:bidi="hi-IN"/>
        </w:rPr>
        <w:t>c</w:t>
      </w:r>
      <w:r w:rsidRPr="0092482E">
        <w:rPr>
          <w:rFonts w:asciiTheme="minorHAnsi" w:eastAsia="WenQuanYi Micro Hei" w:hAnsiTheme="minorHAnsi" w:cstheme="minorHAnsi"/>
          <w:color w:val="000000" w:themeColor="text1"/>
          <w:sz w:val="22"/>
          <w:lang w:eastAsia="zh-CN" w:bidi="hi-IN"/>
        </w:rPr>
        <w:t xml:space="preserve">onocimiento en </w:t>
      </w:r>
      <w:r w:rsidR="00DC6C76" w:rsidRPr="0092482E">
        <w:rPr>
          <w:rFonts w:asciiTheme="minorHAnsi" w:eastAsia="WenQuanYi Micro Hei" w:hAnsiTheme="minorHAnsi" w:cstheme="minorHAnsi"/>
          <w:color w:val="000000" w:themeColor="text1"/>
          <w:sz w:val="22"/>
          <w:lang w:eastAsia="zh-CN" w:bidi="hi-IN"/>
        </w:rPr>
        <w:t>t</w:t>
      </w:r>
      <w:r w:rsidRPr="0092482E">
        <w:rPr>
          <w:rFonts w:asciiTheme="minorHAnsi" w:eastAsia="WenQuanYi Micro Hei" w:hAnsiTheme="minorHAnsi" w:cstheme="minorHAnsi"/>
          <w:color w:val="000000" w:themeColor="text1"/>
          <w:sz w:val="22"/>
          <w:lang w:eastAsia="zh-CN" w:bidi="hi-IN"/>
        </w:rPr>
        <w:t>urismo.</w:t>
      </w:r>
    </w:p>
    <w:p w:rsidR="006048A5" w:rsidRPr="00FA30CF" w:rsidRDefault="00C37AA4" w:rsidP="004E069C">
      <w:pPr>
        <w:pStyle w:val="Normal1"/>
        <w:spacing w:before="120" w:line="360" w:lineRule="auto"/>
        <w:ind w:right="-663"/>
        <w:jc w:val="both"/>
        <w:rPr>
          <w:rFonts w:asciiTheme="minorHAnsi" w:eastAsia="WenQuanYi Micro Hei" w:hAnsiTheme="minorHAnsi" w:cstheme="minorHAnsi"/>
          <w:b/>
          <w:color w:val="000000" w:themeColor="text1"/>
          <w:sz w:val="22"/>
          <w:lang w:eastAsia="zh-CN" w:bidi="hi-IN"/>
        </w:rPr>
      </w:pPr>
      <w:r w:rsidRPr="00FA30CF">
        <w:rPr>
          <w:rFonts w:asciiTheme="minorHAnsi" w:eastAsia="WenQuanYi Micro Hei" w:hAnsiTheme="minorHAnsi" w:cstheme="minorHAnsi"/>
          <w:b/>
          <w:color w:val="000000" w:themeColor="text1"/>
          <w:sz w:val="22"/>
          <w:lang w:eastAsia="zh-CN" w:bidi="hi-IN"/>
        </w:rPr>
        <w:t xml:space="preserve">El Ingreso será de </w:t>
      </w:r>
      <w:r w:rsidRPr="00FA30CF">
        <w:rPr>
          <w:rFonts w:asciiTheme="minorHAnsi" w:eastAsia="WenQuanYi Micro Hei" w:hAnsiTheme="minorHAnsi" w:cstheme="minorHAnsi"/>
          <w:b/>
          <w:color w:val="000000" w:themeColor="text1"/>
          <w:sz w:val="22"/>
          <w:u w:val="single"/>
          <w:lang w:eastAsia="zh-CN" w:bidi="hi-IN"/>
        </w:rPr>
        <w:t xml:space="preserve">carácter </w:t>
      </w:r>
      <w:r w:rsidR="00DC6C76" w:rsidRPr="00FA30CF">
        <w:rPr>
          <w:rFonts w:asciiTheme="minorHAnsi" w:eastAsia="WenQuanYi Micro Hei" w:hAnsiTheme="minorHAnsi" w:cstheme="minorHAnsi"/>
          <w:b/>
          <w:color w:val="000000" w:themeColor="text1"/>
          <w:sz w:val="22"/>
          <w:u w:val="single"/>
          <w:lang w:eastAsia="zh-CN" w:bidi="hi-IN"/>
        </w:rPr>
        <w:t>o</w:t>
      </w:r>
      <w:r w:rsidR="004E069C" w:rsidRPr="00FA30CF">
        <w:rPr>
          <w:rFonts w:asciiTheme="minorHAnsi" w:eastAsia="WenQuanYi Micro Hei" w:hAnsiTheme="minorHAnsi" w:cstheme="minorHAnsi"/>
          <w:b/>
          <w:color w:val="000000" w:themeColor="text1"/>
          <w:sz w:val="22"/>
          <w:u w:val="single"/>
          <w:lang w:eastAsia="zh-CN" w:bidi="hi-IN"/>
        </w:rPr>
        <w:t>bligatorio n</w:t>
      </w:r>
      <w:r w:rsidRPr="00FA30CF">
        <w:rPr>
          <w:rFonts w:asciiTheme="minorHAnsi" w:eastAsia="WenQuanYi Micro Hei" w:hAnsiTheme="minorHAnsi" w:cstheme="minorHAnsi"/>
          <w:b/>
          <w:color w:val="000000" w:themeColor="text1"/>
          <w:sz w:val="22"/>
          <w:u w:val="single"/>
          <w:lang w:eastAsia="zh-CN" w:bidi="hi-IN"/>
        </w:rPr>
        <w:t>o eliminatorio</w:t>
      </w:r>
      <w:r w:rsidR="004E069C" w:rsidRPr="00FA30CF">
        <w:rPr>
          <w:rFonts w:asciiTheme="minorHAnsi" w:eastAsia="WenQuanYi Micro Hei" w:hAnsiTheme="minorHAnsi" w:cstheme="minorHAnsi"/>
          <w:b/>
          <w:color w:val="000000" w:themeColor="text1"/>
          <w:sz w:val="22"/>
          <w:lang w:eastAsia="zh-CN" w:bidi="hi-IN"/>
        </w:rPr>
        <w:t>, entendiendo</w:t>
      </w:r>
      <w:r w:rsidRPr="00FA30CF">
        <w:rPr>
          <w:rFonts w:asciiTheme="minorHAnsi" w:eastAsia="WenQuanYi Micro Hei" w:hAnsiTheme="minorHAnsi" w:cstheme="minorHAnsi"/>
          <w:b/>
          <w:color w:val="000000" w:themeColor="text1"/>
          <w:sz w:val="22"/>
          <w:lang w:eastAsia="zh-CN" w:bidi="hi-IN"/>
        </w:rPr>
        <w:t xml:space="preserve"> la obligatoriedad de la asistencia </w:t>
      </w:r>
      <w:r w:rsidR="00DC6C76" w:rsidRPr="00FA30CF">
        <w:rPr>
          <w:rFonts w:asciiTheme="minorHAnsi" w:eastAsia="WenQuanYi Micro Hei" w:hAnsiTheme="minorHAnsi" w:cstheme="minorHAnsi"/>
          <w:b/>
          <w:color w:val="000000" w:themeColor="text1"/>
          <w:sz w:val="22"/>
          <w:lang w:eastAsia="zh-CN" w:bidi="hi-IN"/>
        </w:rPr>
        <w:t xml:space="preserve">al 70 % </w:t>
      </w:r>
      <w:r w:rsidR="004C70B2" w:rsidRPr="00FA30CF">
        <w:rPr>
          <w:rFonts w:asciiTheme="minorHAnsi" w:eastAsia="WenQuanYi Micro Hei" w:hAnsiTheme="minorHAnsi" w:cstheme="minorHAnsi"/>
          <w:b/>
          <w:color w:val="000000" w:themeColor="text1"/>
          <w:sz w:val="22"/>
          <w:lang w:eastAsia="zh-CN" w:bidi="hi-IN"/>
        </w:rPr>
        <w:t>del mismo</w:t>
      </w:r>
      <w:r w:rsidRPr="00FA30CF">
        <w:rPr>
          <w:rFonts w:asciiTheme="minorHAnsi" w:eastAsia="WenQuanYi Micro Hei" w:hAnsiTheme="minorHAnsi" w:cstheme="minorHAnsi"/>
          <w:b/>
          <w:color w:val="000000" w:themeColor="text1"/>
          <w:sz w:val="22"/>
          <w:lang w:eastAsia="zh-CN" w:bidi="hi-IN"/>
        </w:rPr>
        <w:t xml:space="preserve"> y </w:t>
      </w:r>
      <w:r w:rsidR="004E069C" w:rsidRPr="00FA30CF">
        <w:rPr>
          <w:rFonts w:asciiTheme="minorHAnsi" w:eastAsia="WenQuanYi Micro Hei" w:hAnsiTheme="minorHAnsi" w:cstheme="minorHAnsi"/>
          <w:b/>
          <w:color w:val="000000" w:themeColor="text1"/>
          <w:sz w:val="22"/>
          <w:lang w:eastAsia="zh-CN" w:bidi="hi-IN"/>
        </w:rPr>
        <w:t xml:space="preserve">que </w:t>
      </w:r>
      <w:r w:rsidRPr="00FA30CF">
        <w:rPr>
          <w:rFonts w:asciiTheme="minorHAnsi" w:eastAsia="WenQuanYi Micro Hei" w:hAnsiTheme="minorHAnsi" w:cstheme="minorHAnsi"/>
          <w:b/>
          <w:color w:val="000000" w:themeColor="text1"/>
          <w:sz w:val="22"/>
          <w:lang w:eastAsia="zh-CN" w:bidi="hi-IN"/>
        </w:rPr>
        <w:t xml:space="preserve">no será reprobado. </w:t>
      </w:r>
      <w:r w:rsidR="004E069C" w:rsidRPr="00FA30CF">
        <w:rPr>
          <w:rFonts w:asciiTheme="minorHAnsi" w:eastAsia="WenQuanYi Micro Hei" w:hAnsiTheme="minorHAnsi" w:cstheme="minorHAnsi"/>
          <w:b/>
          <w:color w:val="000000" w:themeColor="text1"/>
          <w:sz w:val="22"/>
          <w:lang w:eastAsia="zh-CN" w:bidi="hi-IN"/>
        </w:rPr>
        <w:t xml:space="preserve">En el caso de las carreras de Guía Universitario de Turismo y </w:t>
      </w:r>
      <w:r w:rsidR="004E069C" w:rsidRPr="00FA30CF">
        <w:rPr>
          <w:rFonts w:asciiTheme="minorHAnsi" w:eastAsia="WenQuanYi Micro Hei" w:hAnsiTheme="minorHAnsi" w:cstheme="minorHAnsi"/>
          <w:b/>
          <w:color w:val="000000" w:themeColor="text1"/>
          <w:sz w:val="22"/>
          <w:lang w:eastAsia="zh-CN" w:bidi="hi-IN"/>
        </w:rPr>
        <w:lastRenderedPageBreak/>
        <w:t xml:space="preserve">Tecnicatura en Empresas de Servicios Turísticos, permite a los estudiantes acreditar las Jornadas Académicas de Contextualización Universitaria (JACU). </w:t>
      </w:r>
    </w:p>
    <w:p w:rsidR="00B95D41" w:rsidRPr="0092482E" w:rsidRDefault="00B95D41" w:rsidP="00B95D41">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El Ingreso 2020 será de 3 (tres) semanas</w:t>
      </w:r>
      <w:r>
        <w:rPr>
          <w:rFonts w:asciiTheme="minorHAnsi" w:hAnsiTheme="minorHAnsi" w:cstheme="minorHAnsi"/>
          <w:color w:val="000000" w:themeColor="text1"/>
          <w:sz w:val="22"/>
          <w:szCs w:val="22"/>
        </w:rPr>
        <w:t xml:space="preserve"> en la sede Neuquén y de 2 (dos) semanas en la sede AUSMA, previo al inicio del </w:t>
      </w:r>
      <w:r w:rsidRPr="0092482E">
        <w:rPr>
          <w:rFonts w:asciiTheme="minorHAnsi" w:hAnsiTheme="minorHAnsi" w:cstheme="minorHAnsi"/>
          <w:color w:val="000000" w:themeColor="text1"/>
          <w:sz w:val="22"/>
          <w:szCs w:val="22"/>
        </w:rPr>
        <w:t>primer cuatrimestre del año lectivo.</w:t>
      </w:r>
      <w:r>
        <w:rPr>
          <w:rFonts w:asciiTheme="minorHAnsi" w:hAnsiTheme="minorHAnsi" w:cstheme="minorHAnsi"/>
          <w:color w:val="000000" w:themeColor="text1"/>
          <w:sz w:val="22"/>
          <w:szCs w:val="22"/>
        </w:rPr>
        <w:t xml:space="preserve"> En sede Neuquén, la </w:t>
      </w:r>
      <w:r w:rsidR="00F9127A">
        <w:rPr>
          <w:rFonts w:asciiTheme="minorHAnsi" w:hAnsiTheme="minorHAnsi" w:cstheme="minorHAnsi"/>
          <w:color w:val="000000" w:themeColor="text1"/>
          <w:sz w:val="22"/>
          <w:szCs w:val="22"/>
        </w:rPr>
        <w:t>primera</w:t>
      </w:r>
      <w:r>
        <w:rPr>
          <w:rFonts w:asciiTheme="minorHAnsi" w:hAnsiTheme="minorHAnsi" w:cstheme="minorHAnsi"/>
          <w:color w:val="000000" w:themeColor="text1"/>
          <w:sz w:val="22"/>
          <w:szCs w:val="22"/>
        </w:rPr>
        <w:t xml:space="preserve"> semana será común para todas las carreras, a excepción del Taller de Alfabetización Académica que se dividirá en comisiones, dependiendo de la cantidad de estudiantes; la segunda y tercera semana los </w:t>
      </w:r>
      <w:r w:rsidRPr="0092482E">
        <w:rPr>
          <w:rFonts w:asciiTheme="minorHAnsi" w:hAnsiTheme="minorHAnsi" w:cstheme="minorHAnsi"/>
          <w:color w:val="000000" w:themeColor="text1"/>
          <w:sz w:val="22"/>
          <w:szCs w:val="22"/>
        </w:rPr>
        <w:t>ingresantes se dividirán por carreras</w:t>
      </w:r>
      <w:r>
        <w:rPr>
          <w:rFonts w:asciiTheme="minorHAnsi" w:hAnsiTheme="minorHAnsi" w:cstheme="minorHAnsi"/>
          <w:color w:val="000000" w:themeColor="text1"/>
          <w:sz w:val="22"/>
          <w:szCs w:val="22"/>
        </w:rPr>
        <w:t>.</w:t>
      </w:r>
    </w:p>
    <w:p w:rsidR="00243545" w:rsidRPr="0092482E" w:rsidRDefault="00424FCE" w:rsidP="0092482E">
      <w:pPr>
        <w:pStyle w:val="Normal1"/>
        <w:spacing w:before="120" w:line="360" w:lineRule="auto"/>
        <w:ind w:right="-664"/>
        <w:jc w:val="both"/>
        <w:rPr>
          <w:rFonts w:asciiTheme="minorHAnsi" w:eastAsia="WenQuanYi Micro Hei" w:hAnsiTheme="minorHAnsi" w:cstheme="minorHAnsi"/>
          <w:color w:val="000000" w:themeColor="text1"/>
          <w:sz w:val="22"/>
          <w:lang w:eastAsia="zh-CN" w:bidi="hi-IN"/>
        </w:rPr>
      </w:pPr>
      <w:r>
        <w:rPr>
          <w:rFonts w:asciiTheme="minorHAnsi" w:eastAsia="WenQuanYi Micro Hei" w:hAnsiTheme="minorHAnsi" w:cstheme="minorHAnsi"/>
          <w:color w:val="000000" w:themeColor="text1"/>
          <w:sz w:val="22"/>
          <w:lang w:eastAsia="zh-CN" w:bidi="hi-IN"/>
        </w:rPr>
        <w:t>Se prevé la realización de 8 temarios,</w:t>
      </w:r>
      <w:r w:rsidR="00243545" w:rsidRPr="0092482E">
        <w:rPr>
          <w:rFonts w:asciiTheme="minorHAnsi" w:eastAsia="WenQuanYi Micro Hei" w:hAnsiTheme="minorHAnsi" w:cstheme="minorHAnsi"/>
          <w:color w:val="000000" w:themeColor="text1"/>
          <w:sz w:val="22"/>
          <w:lang w:eastAsia="zh-CN" w:bidi="hi-IN"/>
        </w:rPr>
        <w:t xml:space="preserve"> </w:t>
      </w:r>
      <w:r w:rsidR="004E069C">
        <w:rPr>
          <w:rFonts w:asciiTheme="minorHAnsi" w:eastAsia="WenQuanYi Micro Hei" w:hAnsiTheme="minorHAnsi" w:cstheme="minorHAnsi"/>
          <w:color w:val="000000" w:themeColor="text1"/>
          <w:sz w:val="22"/>
          <w:lang w:eastAsia="zh-CN" w:bidi="hi-IN"/>
        </w:rPr>
        <w:t>3 actividades</w:t>
      </w:r>
      <w:r>
        <w:rPr>
          <w:rFonts w:asciiTheme="minorHAnsi" w:eastAsia="WenQuanYi Micro Hei" w:hAnsiTheme="minorHAnsi" w:cstheme="minorHAnsi"/>
          <w:color w:val="000000" w:themeColor="text1"/>
          <w:sz w:val="22"/>
          <w:lang w:eastAsia="zh-CN" w:bidi="hi-IN"/>
        </w:rPr>
        <w:t>, un taller de alfabetización académica y actividades de socialización a cargo del Centro de Estudiantes, en sede Neuquén.</w:t>
      </w:r>
      <w:r w:rsidR="004E069C">
        <w:rPr>
          <w:rFonts w:asciiTheme="minorHAnsi" w:eastAsia="WenQuanYi Micro Hei" w:hAnsiTheme="minorHAnsi" w:cstheme="minorHAnsi"/>
          <w:color w:val="000000" w:themeColor="text1"/>
          <w:sz w:val="22"/>
          <w:lang w:eastAsia="zh-CN" w:bidi="hi-IN"/>
        </w:rPr>
        <w:t xml:space="preserve"> </w:t>
      </w:r>
      <w:r w:rsidRPr="003C4859">
        <w:rPr>
          <w:rFonts w:asciiTheme="minorHAnsi" w:eastAsia="WenQuanYi Micro Hei" w:hAnsiTheme="minorHAnsi" w:cstheme="minorHAnsi"/>
          <w:color w:val="000000" w:themeColor="text1"/>
          <w:sz w:val="22"/>
          <w:lang w:eastAsia="zh-CN" w:bidi="hi-IN"/>
        </w:rPr>
        <w:t>En tanto que</w:t>
      </w:r>
      <w:r w:rsidR="005E4511" w:rsidRPr="003C4859">
        <w:rPr>
          <w:rFonts w:asciiTheme="minorHAnsi" w:eastAsia="WenQuanYi Micro Hei" w:hAnsiTheme="minorHAnsi" w:cstheme="minorHAnsi"/>
          <w:color w:val="000000" w:themeColor="text1"/>
          <w:sz w:val="22"/>
          <w:lang w:eastAsia="zh-CN" w:bidi="hi-IN"/>
        </w:rPr>
        <w:t xml:space="preserve"> en sede AUSM</w:t>
      </w:r>
      <w:r w:rsidR="003C4859" w:rsidRPr="003C4859">
        <w:rPr>
          <w:rFonts w:asciiTheme="minorHAnsi" w:eastAsia="WenQuanYi Micro Hei" w:hAnsiTheme="minorHAnsi" w:cstheme="minorHAnsi"/>
          <w:color w:val="000000" w:themeColor="text1"/>
          <w:sz w:val="22"/>
          <w:lang w:eastAsia="zh-CN" w:bidi="hi-IN"/>
        </w:rPr>
        <w:t>A se desarrolla</w:t>
      </w:r>
      <w:r w:rsidR="003C4859">
        <w:rPr>
          <w:rFonts w:asciiTheme="minorHAnsi" w:eastAsia="WenQuanYi Micro Hei" w:hAnsiTheme="minorHAnsi" w:cstheme="minorHAnsi"/>
          <w:color w:val="000000" w:themeColor="text1"/>
          <w:sz w:val="22"/>
          <w:lang w:eastAsia="zh-CN" w:bidi="hi-IN"/>
        </w:rPr>
        <w:t>rán 4 temarios y 3 actividades.</w:t>
      </w:r>
    </w:p>
    <w:p w:rsidR="00BC5487" w:rsidRDefault="00BC5487" w:rsidP="00347794">
      <w:pPr>
        <w:tabs>
          <w:tab w:val="left" w:pos="1740"/>
          <w:tab w:val="center" w:pos="4558"/>
        </w:tabs>
        <w:spacing w:line="360" w:lineRule="auto"/>
        <w:rPr>
          <w:rFonts w:asciiTheme="minorHAnsi" w:hAnsiTheme="minorHAnsi" w:cstheme="minorHAnsi"/>
          <w:b/>
          <w:bCs/>
          <w:color w:val="000000" w:themeColor="text1"/>
          <w:sz w:val="22"/>
          <w:szCs w:val="22"/>
        </w:rPr>
        <w:sectPr w:rsidR="00BC5487" w:rsidSect="0092482E">
          <w:headerReference w:type="default" r:id="rId10"/>
          <w:pgSz w:w="11907" w:h="16839" w:code="9"/>
          <w:pgMar w:top="2269" w:right="1710" w:bottom="851" w:left="1080" w:header="851" w:footer="0" w:gutter="0"/>
          <w:cols w:space="720"/>
          <w:formProt w:val="0"/>
          <w:docGrid w:linePitch="360" w:charSpace="-6145"/>
        </w:sectPr>
      </w:pPr>
    </w:p>
    <w:p w:rsidR="00347794" w:rsidRPr="00BC5487" w:rsidRDefault="00347794" w:rsidP="00347794">
      <w:pPr>
        <w:tabs>
          <w:tab w:val="left" w:pos="1740"/>
          <w:tab w:val="center" w:pos="4558"/>
        </w:tabs>
        <w:spacing w:line="360"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ab/>
      </w:r>
    </w:p>
    <w:p w:rsidR="00347794" w:rsidRDefault="00347794" w:rsidP="00347794">
      <w:pPr>
        <w:spacing w:line="360" w:lineRule="auto"/>
        <w:jc w:val="center"/>
        <w:rPr>
          <w:rFonts w:asciiTheme="minorHAnsi" w:hAnsiTheme="minorHAnsi" w:cstheme="minorHAnsi"/>
          <w:color w:val="000000" w:themeColor="text1"/>
          <w:sz w:val="22"/>
          <w:szCs w:val="22"/>
        </w:rPr>
      </w:pPr>
    </w:p>
    <w:p w:rsidR="00347794" w:rsidRDefault="00BD016D" w:rsidP="00BD016D">
      <w:pPr>
        <w:spacing w:line="360" w:lineRule="auto"/>
        <w:jc w:val="center"/>
        <w:rPr>
          <w:rFonts w:asciiTheme="minorHAnsi" w:hAnsiTheme="minorHAnsi" w:cstheme="minorHAnsi"/>
          <w:b/>
          <w:bCs/>
          <w:noProof/>
          <w:color w:val="000000" w:themeColor="text1"/>
          <w:sz w:val="22"/>
          <w:szCs w:val="22"/>
          <w:lang w:val="es-ES" w:eastAsia="es-ES" w:bidi="ar-SA"/>
        </w:rPr>
      </w:pPr>
      <w:r w:rsidRPr="00B2676A">
        <w:rPr>
          <w:rFonts w:asciiTheme="minorHAnsi" w:hAnsiTheme="minorHAnsi" w:cstheme="minorHAnsi"/>
          <w:color w:val="000000" w:themeColor="text1"/>
          <w:sz w:val="22"/>
          <w:szCs w:val="22"/>
        </w:rPr>
        <w:t>Cronograma Sede Neuquén</w:t>
      </w:r>
    </w:p>
    <w:tbl>
      <w:tblPr>
        <w:tblpPr w:leftFromText="141" w:rightFromText="141" w:vertAnchor="text" w:horzAnchor="margin" w:tblpX="-314" w:tblpY="281"/>
        <w:tblW w:w="160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4A0" w:firstRow="1" w:lastRow="0" w:firstColumn="1" w:lastColumn="0" w:noHBand="0" w:noVBand="1"/>
      </w:tblPr>
      <w:tblGrid>
        <w:gridCol w:w="3209"/>
        <w:gridCol w:w="2740"/>
        <w:gridCol w:w="3213"/>
        <w:gridCol w:w="3402"/>
        <w:gridCol w:w="3454"/>
      </w:tblGrid>
      <w:tr w:rsidR="00BD016D" w:rsidRPr="00B2676A" w:rsidTr="00F876E0">
        <w:trPr>
          <w:trHeight w:val="146"/>
        </w:trPr>
        <w:tc>
          <w:tcPr>
            <w:tcW w:w="3209"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D250E4">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Lunes 17/02 - 15</w:t>
            </w:r>
            <w:r>
              <w:rPr>
                <w:rFonts w:asciiTheme="minorHAnsi" w:eastAsia="WenQuanYi Micro Hei" w:hAnsiTheme="minorHAnsi" w:cstheme="minorHAnsi"/>
                <w:color w:val="000000" w:themeColor="text1"/>
                <w:sz w:val="20"/>
                <w:szCs w:val="20"/>
                <w:lang w:eastAsia="zh-CN" w:bidi="hi-IN"/>
              </w:rPr>
              <w:t xml:space="preserve"> a </w:t>
            </w:r>
            <w:r w:rsidR="00D250E4">
              <w:rPr>
                <w:rFonts w:asciiTheme="minorHAnsi" w:eastAsia="WenQuanYi Micro Hei" w:hAnsiTheme="minorHAnsi" w:cstheme="minorHAnsi"/>
                <w:color w:val="000000" w:themeColor="text1"/>
                <w:sz w:val="20"/>
                <w:szCs w:val="20"/>
                <w:lang w:eastAsia="zh-CN" w:bidi="hi-IN"/>
              </w:rPr>
              <w:t>18:30</w:t>
            </w:r>
            <w:r w:rsidRPr="00B2676A">
              <w:rPr>
                <w:rFonts w:asciiTheme="minorHAnsi" w:eastAsia="WenQuanYi Micro Hei" w:hAnsiTheme="minorHAnsi" w:cstheme="minorHAnsi"/>
                <w:color w:val="000000" w:themeColor="text1"/>
                <w:sz w:val="20"/>
                <w:szCs w:val="20"/>
                <w:lang w:eastAsia="zh-CN" w:bidi="hi-IN"/>
              </w:rPr>
              <w:t xml:space="preserve">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2740"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Martes 18/02 - 15 a 1</w:t>
            </w:r>
            <w:r>
              <w:rPr>
                <w:rFonts w:asciiTheme="minorHAnsi" w:eastAsia="WenQuanYi Micro Hei" w:hAnsiTheme="minorHAnsi" w:cstheme="minorHAnsi"/>
                <w:color w:val="000000" w:themeColor="text1"/>
                <w:sz w:val="20"/>
                <w:szCs w:val="20"/>
                <w:lang w:eastAsia="zh-CN" w:bidi="hi-IN"/>
              </w:rPr>
              <w:t>8</w:t>
            </w:r>
            <w:r w:rsidRPr="00B2676A">
              <w:rPr>
                <w:rFonts w:asciiTheme="minorHAnsi" w:eastAsia="WenQuanYi Micro Hei" w:hAnsiTheme="minorHAnsi" w:cstheme="minorHAnsi"/>
                <w:color w:val="000000" w:themeColor="text1"/>
                <w:sz w:val="20"/>
                <w:szCs w:val="20"/>
                <w:lang w:eastAsia="zh-CN" w:bidi="hi-IN"/>
              </w:rPr>
              <w:t xml:space="preserve">:30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213"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Miércoles 19/02 - 15 a 2</w:t>
            </w:r>
            <w:r>
              <w:rPr>
                <w:rFonts w:asciiTheme="minorHAnsi" w:eastAsia="WenQuanYi Micro Hei" w:hAnsiTheme="minorHAnsi" w:cstheme="minorHAnsi"/>
                <w:color w:val="000000" w:themeColor="text1"/>
                <w:sz w:val="20"/>
                <w:szCs w:val="20"/>
                <w:lang w:eastAsia="zh-CN" w:bidi="hi-IN"/>
              </w:rPr>
              <w:t>0</w:t>
            </w:r>
            <w:r w:rsidRPr="00B2676A">
              <w:rPr>
                <w:rFonts w:asciiTheme="minorHAnsi" w:eastAsia="WenQuanYi Micro Hei" w:hAnsiTheme="minorHAnsi" w:cstheme="minorHAnsi"/>
                <w:color w:val="000000" w:themeColor="text1"/>
                <w:sz w:val="20"/>
                <w:szCs w:val="20"/>
                <w:lang w:eastAsia="zh-CN" w:bidi="hi-IN"/>
              </w:rPr>
              <w:t xml:space="preserve">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402"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Jueves 20/02 - 15 a 1</w:t>
            </w:r>
            <w:r>
              <w:rPr>
                <w:rFonts w:asciiTheme="minorHAnsi" w:eastAsia="WenQuanYi Micro Hei" w:hAnsiTheme="minorHAnsi" w:cstheme="minorHAnsi"/>
                <w:color w:val="000000" w:themeColor="text1"/>
                <w:sz w:val="20"/>
                <w:szCs w:val="20"/>
                <w:lang w:eastAsia="zh-CN" w:bidi="hi-IN"/>
              </w:rPr>
              <w:t>8</w:t>
            </w:r>
            <w:r w:rsidRPr="00B2676A">
              <w:rPr>
                <w:rFonts w:asciiTheme="minorHAnsi" w:eastAsia="WenQuanYi Micro Hei" w:hAnsiTheme="minorHAnsi" w:cstheme="minorHAnsi"/>
                <w:color w:val="000000" w:themeColor="text1"/>
                <w:sz w:val="20"/>
                <w:szCs w:val="20"/>
                <w:lang w:eastAsia="zh-CN" w:bidi="hi-IN"/>
              </w:rPr>
              <w:t xml:space="preserve">:30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454"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 xml:space="preserve">Viernes 21/02 - 15 a </w:t>
            </w:r>
            <w:r>
              <w:rPr>
                <w:rFonts w:asciiTheme="minorHAnsi" w:eastAsia="WenQuanYi Micro Hei" w:hAnsiTheme="minorHAnsi" w:cstheme="minorHAnsi"/>
                <w:color w:val="000000" w:themeColor="text1"/>
                <w:sz w:val="20"/>
                <w:szCs w:val="20"/>
                <w:lang w:eastAsia="zh-CN" w:bidi="hi-IN"/>
              </w:rPr>
              <w:t>20</w:t>
            </w:r>
            <w:r w:rsidRPr="00B2676A">
              <w:rPr>
                <w:rFonts w:asciiTheme="minorHAnsi" w:eastAsia="WenQuanYi Micro Hei" w:hAnsiTheme="minorHAnsi" w:cstheme="minorHAnsi"/>
                <w:color w:val="000000" w:themeColor="text1"/>
                <w:sz w:val="20"/>
                <w:szCs w:val="20"/>
                <w:lang w:eastAsia="zh-CN" w:bidi="hi-IN"/>
              </w:rPr>
              <w:t xml:space="preserve">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r>
      <w:tr w:rsidR="00BD016D" w:rsidRPr="00B2676A" w:rsidTr="00BD016D">
        <w:trPr>
          <w:trHeight w:val="2670"/>
        </w:trPr>
        <w:tc>
          <w:tcPr>
            <w:tcW w:w="3209" w:type="dxa"/>
            <w:tcBorders>
              <w:top w:val="single" w:sz="8" w:space="0" w:color="000001"/>
              <w:left w:val="single" w:sz="8" w:space="0" w:color="000001"/>
              <w:bottom w:val="single" w:sz="8" w:space="0" w:color="000001"/>
              <w:right w:val="single" w:sz="8" w:space="0" w:color="000001"/>
            </w:tcBorders>
          </w:tcPr>
          <w:p w:rsidR="00BD016D" w:rsidRPr="00817DFB" w:rsidRDefault="00BD016D" w:rsidP="00F876E0">
            <w:pPr>
              <w:pStyle w:val="Normal1"/>
              <w:jc w:val="center"/>
              <w:rPr>
                <w:rFonts w:asciiTheme="minorHAnsi" w:eastAsia="WenQuanYi Micro Hei" w:hAnsiTheme="minorHAnsi" w:cstheme="minorHAnsi"/>
                <w:color w:val="000000" w:themeColor="text1"/>
                <w:sz w:val="20"/>
                <w:szCs w:val="20"/>
                <w:lang w:val="es-ES" w:eastAsia="zh-CN" w:bidi="hi-IN"/>
              </w:rPr>
            </w:pPr>
            <w:r w:rsidRPr="00817DFB">
              <w:rPr>
                <w:rFonts w:asciiTheme="minorHAnsi" w:eastAsia="WenQuanYi Micro Hei" w:hAnsiTheme="minorHAnsi" w:cstheme="minorHAnsi"/>
                <w:b/>
                <w:color w:val="000000" w:themeColor="text1"/>
                <w:sz w:val="20"/>
                <w:szCs w:val="20"/>
                <w:lang w:val="es-ES" w:eastAsia="zh-CN" w:bidi="hi-IN"/>
              </w:rPr>
              <w:t xml:space="preserve">15 </w:t>
            </w:r>
            <w:proofErr w:type="spellStart"/>
            <w:r w:rsidRPr="00817DFB">
              <w:rPr>
                <w:rFonts w:asciiTheme="minorHAnsi" w:eastAsia="WenQuanYi Micro Hei" w:hAnsiTheme="minorHAnsi" w:cstheme="minorHAnsi"/>
                <w:b/>
                <w:color w:val="000000" w:themeColor="text1"/>
                <w:sz w:val="20"/>
                <w:szCs w:val="20"/>
                <w:lang w:val="es-ES" w:eastAsia="zh-CN" w:bidi="hi-IN"/>
              </w:rPr>
              <w:t>hs</w:t>
            </w:r>
            <w:proofErr w:type="spellEnd"/>
            <w:r w:rsidRPr="00817DFB">
              <w:rPr>
                <w:rFonts w:asciiTheme="minorHAnsi" w:eastAsia="WenQuanYi Micro Hei" w:hAnsiTheme="minorHAnsi" w:cstheme="minorHAnsi"/>
                <w:b/>
                <w:color w:val="000000" w:themeColor="text1"/>
                <w:sz w:val="20"/>
                <w:szCs w:val="20"/>
                <w:lang w:val="es-ES" w:eastAsia="zh-CN" w:bidi="hi-IN"/>
              </w:rPr>
              <w:t>.</w:t>
            </w:r>
            <w:r w:rsidRPr="00817DFB">
              <w:rPr>
                <w:rFonts w:asciiTheme="minorHAnsi" w:eastAsia="WenQuanYi Micro Hei" w:hAnsiTheme="minorHAnsi" w:cstheme="minorHAnsi"/>
                <w:color w:val="000000" w:themeColor="text1"/>
                <w:sz w:val="20"/>
                <w:szCs w:val="20"/>
                <w:lang w:val="es-ES" w:eastAsia="zh-CN" w:bidi="hi-IN"/>
              </w:rPr>
              <w:t xml:space="preserve"> Acto de Apertura Autoridades FATU</w:t>
            </w:r>
            <w:r w:rsidRPr="00B2676A">
              <w:rPr>
                <w:rFonts w:asciiTheme="minorHAnsi" w:eastAsia="WenQuanYi Micro Hei" w:hAnsiTheme="minorHAnsi" w:cstheme="minorHAnsi"/>
                <w:color w:val="000000" w:themeColor="text1"/>
                <w:sz w:val="20"/>
                <w:szCs w:val="20"/>
                <w:lang w:val="es-ES" w:eastAsia="zh-CN" w:bidi="hi-IN"/>
              </w:rPr>
              <w:t xml:space="preserve"> y </w:t>
            </w:r>
            <w:proofErr w:type="spellStart"/>
            <w:r w:rsidRPr="00B2676A">
              <w:rPr>
                <w:rFonts w:asciiTheme="minorHAnsi" w:eastAsia="WenQuanYi Micro Hei" w:hAnsiTheme="minorHAnsi" w:cstheme="minorHAnsi"/>
                <w:color w:val="000000" w:themeColor="text1"/>
                <w:sz w:val="20"/>
                <w:szCs w:val="20"/>
                <w:lang w:val="es-ES" w:eastAsia="zh-CN" w:bidi="hi-IN"/>
              </w:rPr>
              <w:t>CETur</w:t>
            </w:r>
            <w:proofErr w:type="spellEnd"/>
          </w:p>
          <w:p w:rsidR="00BD016D" w:rsidRPr="00817DFB" w:rsidRDefault="00BD016D" w:rsidP="00F876E0">
            <w:pPr>
              <w:pStyle w:val="Normal1"/>
              <w:ind w:left="-102"/>
              <w:jc w:val="center"/>
              <w:rPr>
                <w:rFonts w:asciiTheme="minorHAnsi" w:eastAsia="WenQuanYi Micro Hei" w:hAnsiTheme="minorHAnsi" w:cstheme="minorHAnsi"/>
                <w:b/>
                <w:color w:val="000000" w:themeColor="text1"/>
                <w:sz w:val="20"/>
                <w:szCs w:val="20"/>
                <w:lang w:val="es-ES" w:eastAsia="zh-CN" w:bidi="hi-IN"/>
              </w:rPr>
            </w:pPr>
          </w:p>
          <w:p w:rsidR="00BD016D" w:rsidRPr="00817DFB"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Pr="00817DFB"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 xml:space="preserve">16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w:t>
            </w:r>
            <w:r>
              <w:rPr>
                <w:rFonts w:asciiTheme="minorHAnsi" w:eastAsia="WenQuanYi Micro Hei" w:hAnsiTheme="minorHAnsi" w:cstheme="minorHAnsi"/>
                <w:b/>
                <w:color w:val="00B0F0"/>
                <w:sz w:val="20"/>
                <w:szCs w:val="20"/>
                <w:lang w:val="es-ES" w:eastAsia="zh-CN" w:bidi="hi-IN"/>
              </w:rPr>
              <w:t>a 1</w:t>
            </w:r>
            <w:r w:rsidR="00F54E1F">
              <w:rPr>
                <w:rFonts w:asciiTheme="minorHAnsi" w:eastAsia="WenQuanYi Micro Hei" w:hAnsiTheme="minorHAnsi" w:cstheme="minorHAnsi"/>
                <w:b/>
                <w:color w:val="00B0F0"/>
                <w:sz w:val="20"/>
                <w:szCs w:val="20"/>
                <w:lang w:val="es-ES" w:eastAsia="zh-CN" w:bidi="hi-IN"/>
              </w:rPr>
              <w:t>7</w:t>
            </w:r>
            <w:r w:rsidRPr="00B2676A">
              <w:rPr>
                <w:rFonts w:asciiTheme="minorHAnsi" w:eastAsia="WenQuanYi Micro Hei" w:hAnsiTheme="minorHAnsi" w:cstheme="minorHAnsi"/>
                <w:b/>
                <w:color w:val="00B0F0"/>
                <w:sz w:val="20"/>
                <w:szCs w:val="20"/>
                <w:lang w:val="es-ES" w:eastAsia="zh-CN" w:bidi="hi-IN"/>
              </w:rPr>
              <w:t>:</w:t>
            </w:r>
            <w:r w:rsidR="00823D5A">
              <w:rPr>
                <w:rFonts w:asciiTheme="minorHAnsi" w:eastAsia="WenQuanYi Micro Hei" w:hAnsiTheme="minorHAnsi" w:cstheme="minorHAnsi"/>
                <w:b/>
                <w:color w:val="00B0F0"/>
                <w:sz w:val="20"/>
                <w:szCs w:val="20"/>
                <w:lang w:val="es-ES" w:eastAsia="zh-CN" w:bidi="hi-IN"/>
              </w:rPr>
              <w:t>0</w:t>
            </w:r>
            <w:r w:rsidRPr="00B2676A">
              <w:rPr>
                <w:rFonts w:asciiTheme="minorHAnsi" w:eastAsia="WenQuanYi Micro Hei" w:hAnsiTheme="minorHAnsi" w:cstheme="minorHAnsi"/>
                <w:b/>
                <w:color w:val="00B0F0"/>
                <w:sz w:val="20"/>
                <w:szCs w:val="20"/>
                <w:lang w:val="es-ES" w:eastAsia="zh-CN" w:bidi="hi-IN"/>
              </w:rPr>
              <w:t xml:space="preserve">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jc w:val="center"/>
              <w:rPr>
                <w:rFonts w:asciiTheme="minorHAnsi" w:eastAsia="WenQuanYi Micro Hei" w:hAnsiTheme="minorHAnsi" w:cstheme="minorHAnsi"/>
                <w:bCs/>
                <w:color w:val="000000" w:themeColor="text1"/>
                <w:sz w:val="20"/>
                <w:szCs w:val="20"/>
                <w:lang w:eastAsia="zh-CN" w:bidi="hi-IN"/>
              </w:rPr>
            </w:pPr>
          </w:p>
          <w:p w:rsidR="00BD016D" w:rsidRPr="00B2676A" w:rsidRDefault="00BD016D" w:rsidP="00F876E0">
            <w:pPr>
              <w:pStyle w:val="Normal1"/>
              <w:ind w:left="-102"/>
              <w:jc w:val="center"/>
              <w:rPr>
                <w:rFonts w:asciiTheme="minorHAnsi" w:eastAsia="WenQuanYi Micro Hei" w:hAnsiTheme="minorHAnsi" w:cstheme="minorHAnsi"/>
                <w:color w:val="00B050"/>
                <w:sz w:val="20"/>
                <w:szCs w:val="20"/>
                <w:lang w:eastAsia="zh-CN" w:bidi="hi-IN"/>
              </w:rPr>
            </w:pPr>
            <w:r w:rsidRPr="00B2676A">
              <w:rPr>
                <w:rFonts w:asciiTheme="minorHAnsi" w:eastAsia="WenQuanYi Micro Hei" w:hAnsiTheme="minorHAnsi" w:cstheme="minorHAnsi"/>
                <w:b/>
                <w:color w:val="00B050"/>
                <w:sz w:val="20"/>
                <w:szCs w:val="20"/>
                <w:lang w:eastAsia="zh-CN" w:bidi="hi-IN"/>
              </w:rPr>
              <w:t>1</w:t>
            </w:r>
            <w:r w:rsidR="00D250E4">
              <w:rPr>
                <w:rFonts w:asciiTheme="minorHAnsi" w:eastAsia="WenQuanYi Micro Hei" w:hAnsiTheme="minorHAnsi" w:cstheme="minorHAnsi"/>
                <w:b/>
                <w:color w:val="00B050"/>
                <w:sz w:val="20"/>
                <w:szCs w:val="20"/>
                <w:lang w:eastAsia="zh-CN" w:bidi="hi-IN"/>
              </w:rPr>
              <w:t>7:0</w:t>
            </w:r>
            <w:r w:rsidRPr="00B2676A">
              <w:rPr>
                <w:rFonts w:asciiTheme="minorHAnsi" w:eastAsia="WenQuanYi Micro Hei" w:hAnsiTheme="minorHAnsi" w:cstheme="minorHAnsi"/>
                <w:b/>
                <w:color w:val="00B050"/>
                <w:sz w:val="20"/>
                <w:szCs w:val="20"/>
                <w:lang w:eastAsia="zh-CN" w:bidi="hi-IN"/>
              </w:rPr>
              <w:t xml:space="preserve">0 </w:t>
            </w:r>
            <w:proofErr w:type="spellStart"/>
            <w:r w:rsidRPr="00B2676A">
              <w:rPr>
                <w:rFonts w:asciiTheme="minorHAnsi" w:eastAsia="WenQuanYi Micro Hei" w:hAnsiTheme="minorHAnsi" w:cstheme="minorHAnsi"/>
                <w:b/>
                <w:color w:val="00B050"/>
                <w:sz w:val="20"/>
                <w:szCs w:val="20"/>
                <w:lang w:eastAsia="zh-CN" w:bidi="hi-IN"/>
              </w:rPr>
              <w:t>hs</w:t>
            </w:r>
            <w:proofErr w:type="spellEnd"/>
            <w:r w:rsidRPr="00B2676A">
              <w:rPr>
                <w:rFonts w:asciiTheme="minorHAnsi" w:eastAsia="WenQuanYi Micro Hei" w:hAnsiTheme="minorHAnsi" w:cstheme="minorHAnsi"/>
                <w:color w:val="00B050"/>
                <w:sz w:val="20"/>
                <w:szCs w:val="20"/>
                <w:lang w:eastAsia="zh-CN" w:bidi="hi-IN"/>
              </w:rPr>
              <w:t xml:space="preserve">. Actividades de socialización </w:t>
            </w:r>
            <w:proofErr w:type="spellStart"/>
            <w:r w:rsidRPr="00B2676A">
              <w:rPr>
                <w:rFonts w:asciiTheme="minorHAnsi" w:eastAsia="WenQuanYi Micro Hei" w:hAnsiTheme="minorHAnsi" w:cstheme="minorHAnsi"/>
                <w:color w:val="00B050"/>
                <w:sz w:val="20"/>
                <w:szCs w:val="20"/>
                <w:lang w:eastAsia="zh-CN" w:bidi="hi-IN"/>
              </w:rPr>
              <w:t>CETur</w:t>
            </w:r>
            <w:proofErr w:type="spellEnd"/>
          </w:p>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eastAsia="zh-CN" w:bidi="hi-IN"/>
              </w:rPr>
            </w:pPr>
          </w:p>
        </w:tc>
        <w:tc>
          <w:tcPr>
            <w:tcW w:w="2740" w:type="dxa"/>
            <w:tcBorders>
              <w:top w:val="single" w:sz="8" w:space="0" w:color="000001"/>
              <w:left w:val="single" w:sz="8" w:space="0" w:color="000001"/>
              <w:bottom w:val="single" w:sz="8" w:space="0" w:color="000001"/>
              <w:right w:val="single" w:sz="8" w:space="0" w:color="000001"/>
            </w:tcBorders>
            <w:hideMark/>
          </w:tcPr>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w:t>
            </w:r>
            <w:r w:rsidRPr="00B2676A">
              <w:rPr>
                <w:rFonts w:asciiTheme="minorHAnsi" w:eastAsia="WenQuanYi Micro Hei" w:hAnsiTheme="minorHAnsi" w:cstheme="minorHAnsi"/>
                <w:color w:val="000000" w:themeColor="text1"/>
                <w:sz w:val="20"/>
                <w:szCs w:val="20"/>
                <w:lang w:val="es-ES" w:eastAsia="zh-CN" w:bidi="hi-IN"/>
              </w:rPr>
              <w:t xml:space="preserve"> Temario 1: </w:t>
            </w:r>
            <w:r w:rsidRPr="00B2676A">
              <w:rPr>
                <w:rFonts w:asciiTheme="minorHAnsi" w:eastAsia="WenQuanYi Micro Hei" w:hAnsiTheme="minorHAnsi" w:cstheme="minorHAnsi"/>
                <w:color w:val="000000" w:themeColor="text1"/>
                <w:sz w:val="20"/>
                <w:szCs w:val="20"/>
                <w:lang w:eastAsia="zh-CN" w:bidi="hi-IN"/>
              </w:rPr>
              <w:t>Educación</w:t>
            </w:r>
            <w:r w:rsidRPr="00B2676A">
              <w:rPr>
                <w:rFonts w:asciiTheme="minorHAnsi" w:eastAsia="WenQuanYi Micro Hei" w:hAnsiTheme="minorHAnsi" w:cstheme="minorHAnsi"/>
                <w:color w:val="000000" w:themeColor="text1"/>
                <w:sz w:val="20"/>
                <w:szCs w:val="20"/>
                <w:lang w:val="es-ES" w:eastAsia="zh-CN" w:bidi="hi-IN"/>
              </w:rPr>
              <w:t xml:space="preserve"> Pública</w:t>
            </w:r>
          </w:p>
          <w:p w:rsidR="00BD016D" w:rsidRPr="00B2676A" w:rsidRDefault="00BD016D" w:rsidP="00F876E0">
            <w:pPr>
              <w:pStyle w:val="Normal1"/>
              <w:ind w:left="-102"/>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ind w:left="-102"/>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ind w:left="-102"/>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 xml:space="preserve">17 </w:t>
            </w:r>
            <w:r>
              <w:rPr>
                <w:rFonts w:asciiTheme="minorHAnsi" w:eastAsia="WenQuanYi Micro Hei" w:hAnsiTheme="minorHAnsi" w:cstheme="minorHAnsi"/>
                <w:b/>
                <w:color w:val="00B0F0"/>
                <w:sz w:val="20"/>
                <w:szCs w:val="20"/>
                <w:lang w:val="es-ES" w:eastAsia="zh-CN" w:bidi="hi-IN"/>
              </w:rPr>
              <w:t>a 18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ind w:left="-102"/>
              <w:jc w:val="center"/>
              <w:rPr>
                <w:rFonts w:asciiTheme="minorHAnsi" w:eastAsia="WenQuanYi Micro Hei" w:hAnsiTheme="minorHAnsi" w:cstheme="minorHAnsi"/>
                <w:b/>
                <w:color w:val="31849B" w:themeColor="accent5" w:themeShade="BF"/>
                <w:sz w:val="20"/>
                <w:szCs w:val="20"/>
                <w:lang w:val="es-ES" w:eastAsia="zh-CN" w:bidi="hi-IN"/>
              </w:rPr>
            </w:pPr>
          </w:p>
          <w:p w:rsidR="00BD016D" w:rsidRPr="00B2676A" w:rsidRDefault="00BD016D" w:rsidP="00F876E0">
            <w:pPr>
              <w:pStyle w:val="Normal1"/>
              <w:ind w:left="-102"/>
              <w:jc w:val="center"/>
              <w:rPr>
                <w:rFonts w:asciiTheme="minorHAnsi" w:eastAsia="WenQuanYi Micro Hei" w:hAnsiTheme="minorHAnsi" w:cstheme="minorHAnsi"/>
                <w:color w:val="0070C0"/>
                <w:sz w:val="20"/>
                <w:szCs w:val="20"/>
                <w:lang w:eastAsia="zh-CN" w:bidi="hi-IN"/>
              </w:rPr>
            </w:pPr>
          </w:p>
          <w:p w:rsidR="00BD016D" w:rsidRPr="00B2676A" w:rsidRDefault="00BD016D" w:rsidP="00F876E0">
            <w:pPr>
              <w:pStyle w:val="Normal1"/>
              <w:ind w:left="-102"/>
              <w:jc w:val="center"/>
              <w:rPr>
                <w:rFonts w:asciiTheme="minorHAnsi" w:eastAsia="WenQuanYi Micro Hei" w:hAnsiTheme="minorHAnsi" w:cstheme="minorHAnsi"/>
                <w:b/>
                <w:color w:val="000000" w:themeColor="text1"/>
                <w:sz w:val="20"/>
                <w:szCs w:val="20"/>
                <w:lang w:val="es-ES" w:eastAsia="zh-CN" w:bidi="hi-IN"/>
              </w:rPr>
            </w:pPr>
          </w:p>
        </w:tc>
        <w:tc>
          <w:tcPr>
            <w:tcW w:w="3213" w:type="dxa"/>
            <w:tcBorders>
              <w:top w:val="single" w:sz="8" w:space="0" w:color="000001"/>
              <w:left w:val="single" w:sz="8" w:space="0" w:color="000001"/>
              <w:bottom w:val="single" w:sz="8" w:space="0" w:color="000001"/>
              <w:right w:val="single" w:sz="8" w:space="0" w:color="000001"/>
            </w:tcBorders>
          </w:tcPr>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 xml:space="preserve">. </w:t>
            </w:r>
            <w:r w:rsidRPr="00B2676A">
              <w:rPr>
                <w:rFonts w:asciiTheme="minorHAnsi" w:eastAsia="WenQuanYi Micro Hei" w:hAnsiTheme="minorHAnsi" w:cstheme="minorHAnsi"/>
                <w:color w:val="000000" w:themeColor="text1"/>
                <w:sz w:val="20"/>
                <w:szCs w:val="20"/>
                <w:lang w:val="es-ES" w:eastAsia="zh-CN" w:bidi="hi-IN"/>
              </w:rPr>
              <w:t>Temario 2: Educación Pública</w:t>
            </w:r>
          </w:p>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Default="00BD016D" w:rsidP="00F876E0">
            <w:pPr>
              <w:pStyle w:val="Normal1"/>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Pr="00B2676A" w:rsidRDefault="00BD016D" w:rsidP="00D250E4">
            <w:pPr>
              <w:pStyle w:val="Normal1"/>
              <w:ind w:left="-102"/>
              <w:jc w:val="center"/>
              <w:rPr>
                <w:rFonts w:asciiTheme="minorHAnsi" w:eastAsia="WenQuanYi Micro Hei" w:hAnsiTheme="minorHAnsi" w:cstheme="minorHAnsi"/>
                <w:b/>
                <w:color w:val="000000" w:themeColor="text1"/>
                <w:sz w:val="20"/>
                <w:szCs w:val="20"/>
                <w:highlight w:val="yellow"/>
                <w:lang w:val="es-ES" w:eastAsia="zh-CN" w:bidi="hi-IN"/>
              </w:rPr>
            </w:pPr>
            <w:r w:rsidRPr="00B2676A">
              <w:rPr>
                <w:rFonts w:asciiTheme="minorHAnsi" w:eastAsia="WenQuanYi Micro Hei" w:hAnsiTheme="minorHAnsi" w:cstheme="minorHAnsi"/>
                <w:b/>
                <w:color w:val="00B050"/>
                <w:sz w:val="20"/>
                <w:szCs w:val="20"/>
                <w:lang w:eastAsia="zh-CN" w:bidi="hi-IN"/>
              </w:rPr>
              <w:t>1</w:t>
            </w:r>
            <w:r>
              <w:rPr>
                <w:rFonts w:asciiTheme="minorHAnsi" w:eastAsia="WenQuanYi Micro Hei" w:hAnsiTheme="minorHAnsi" w:cstheme="minorHAnsi"/>
                <w:b/>
                <w:color w:val="00B050"/>
                <w:sz w:val="20"/>
                <w:szCs w:val="20"/>
                <w:lang w:eastAsia="zh-CN" w:bidi="hi-IN"/>
              </w:rPr>
              <w:t>8</w:t>
            </w:r>
            <w:r w:rsidR="00D250E4">
              <w:rPr>
                <w:rFonts w:asciiTheme="minorHAnsi" w:eastAsia="WenQuanYi Micro Hei" w:hAnsiTheme="minorHAnsi" w:cstheme="minorHAnsi"/>
                <w:b/>
                <w:color w:val="00B050"/>
                <w:sz w:val="20"/>
                <w:szCs w:val="20"/>
                <w:lang w:eastAsia="zh-CN" w:bidi="hi-IN"/>
              </w:rPr>
              <w:t>:</w:t>
            </w:r>
            <w:r w:rsidRPr="00B2676A">
              <w:rPr>
                <w:rFonts w:asciiTheme="minorHAnsi" w:eastAsia="WenQuanYi Micro Hei" w:hAnsiTheme="minorHAnsi" w:cstheme="minorHAnsi"/>
                <w:b/>
                <w:color w:val="00B050"/>
                <w:sz w:val="20"/>
                <w:szCs w:val="20"/>
                <w:lang w:eastAsia="zh-CN" w:bidi="hi-IN"/>
              </w:rPr>
              <w:t xml:space="preserve">30 </w:t>
            </w:r>
            <w:proofErr w:type="spellStart"/>
            <w:r w:rsidRPr="00B2676A">
              <w:rPr>
                <w:rFonts w:asciiTheme="minorHAnsi" w:eastAsia="WenQuanYi Micro Hei" w:hAnsiTheme="minorHAnsi" w:cstheme="minorHAnsi"/>
                <w:b/>
                <w:color w:val="00B050"/>
                <w:sz w:val="20"/>
                <w:szCs w:val="20"/>
                <w:lang w:eastAsia="zh-CN" w:bidi="hi-IN"/>
              </w:rPr>
              <w:t>hs</w:t>
            </w:r>
            <w:proofErr w:type="spellEnd"/>
            <w:r w:rsidRPr="00B2676A">
              <w:rPr>
                <w:rFonts w:asciiTheme="minorHAnsi" w:eastAsia="WenQuanYi Micro Hei" w:hAnsiTheme="minorHAnsi" w:cstheme="minorHAnsi"/>
                <w:color w:val="00B050"/>
                <w:sz w:val="20"/>
                <w:szCs w:val="20"/>
                <w:lang w:eastAsia="zh-CN" w:bidi="hi-IN"/>
              </w:rPr>
              <w:t xml:space="preserve">. Actividades de socialización </w:t>
            </w:r>
            <w:proofErr w:type="spellStart"/>
            <w:r>
              <w:rPr>
                <w:rFonts w:asciiTheme="minorHAnsi" w:eastAsia="WenQuanYi Micro Hei" w:hAnsiTheme="minorHAnsi" w:cstheme="minorHAnsi"/>
                <w:color w:val="00B050"/>
                <w:sz w:val="20"/>
                <w:szCs w:val="20"/>
                <w:lang w:eastAsia="zh-CN" w:bidi="hi-IN"/>
              </w:rPr>
              <w:t>Ce</w:t>
            </w:r>
            <w:r w:rsidRPr="00B2676A">
              <w:rPr>
                <w:rFonts w:asciiTheme="minorHAnsi" w:eastAsia="WenQuanYi Micro Hei" w:hAnsiTheme="minorHAnsi" w:cstheme="minorHAnsi"/>
                <w:color w:val="00B050"/>
                <w:sz w:val="20"/>
                <w:szCs w:val="20"/>
                <w:lang w:eastAsia="zh-CN" w:bidi="hi-IN"/>
              </w:rPr>
              <w:t>Tur</w:t>
            </w:r>
            <w:proofErr w:type="spellEnd"/>
          </w:p>
        </w:tc>
        <w:tc>
          <w:tcPr>
            <w:tcW w:w="3402" w:type="dxa"/>
            <w:tcBorders>
              <w:top w:val="single" w:sz="8" w:space="0" w:color="000001"/>
              <w:left w:val="single" w:sz="8" w:space="0" w:color="000001"/>
              <w:bottom w:val="single" w:sz="8" w:space="0" w:color="000001"/>
              <w:right w:val="single" w:sz="8" w:space="0" w:color="000001"/>
            </w:tcBorders>
            <w:hideMark/>
          </w:tcPr>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 xml:space="preserve">. </w:t>
            </w:r>
            <w:r w:rsidRPr="00B2676A">
              <w:rPr>
                <w:rFonts w:asciiTheme="minorHAnsi" w:eastAsia="WenQuanYi Micro Hei" w:hAnsiTheme="minorHAnsi" w:cstheme="minorHAnsi"/>
                <w:color w:val="auto"/>
                <w:sz w:val="20"/>
                <w:szCs w:val="20"/>
                <w:lang w:eastAsia="zh-CN" w:bidi="hi-IN"/>
              </w:rPr>
              <w:t xml:space="preserve">Actividad 1. </w:t>
            </w:r>
            <w:r w:rsidRPr="00B2676A">
              <w:rPr>
                <w:rFonts w:asciiTheme="minorHAnsi" w:eastAsia="WenQuanYi Micro Hei" w:hAnsiTheme="minorHAnsi" w:cstheme="minorHAnsi"/>
                <w:color w:val="000000" w:themeColor="text1"/>
                <w:sz w:val="20"/>
                <w:szCs w:val="20"/>
                <w:lang w:eastAsia="zh-CN" w:bidi="hi-IN"/>
              </w:rPr>
              <w:t xml:space="preserve">Charlas </w:t>
            </w:r>
            <w:proofErr w:type="spellStart"/>
            <w:r w:rsidRPr="00B2676A">
              <w:rPr>
                <w:rFonts w:asciiTheme="minorHAnsi" w:eastAsia="WenQuanYi Micro Hei" w:hAnsiTheme="minorHAnsi" w:cstheme="minorHAnsi"/>
                <w:color w:val="000000" w:themeColor="text1"/>
                <w:sz w:val="20"/>
                <w:szCs w:val="20"/>
                <w:lang w:eastAsia="zh-CN" w:bidi="hi-IN"/>
              </w:rPr>
              <w:t>FaTu</w:t>
            </w:r>
            <w:proofErr w:type="spellEnd"/>
            <w:r w:rsidRPr="00B2676A">
              <w:rPr>
                <w:rFonts w:asciiTheme="minorHAnsi" w:eastAsia="WenQuanYi Micro Hei" w:hAnsiTheme="minorHAnsi" w:cstheme="minorHAnsi"/>
                <w:color w:val="000000" w:themeColor="text1"/>
                <w:sz w:val="20"/>
                <w:szCs w:val="20"/>
                <w:lang w:eastAsia="zh-CN" w:bidi="hi-IN"/>
              </w:rPr>
              <w:t xml:space="preserve">: Departamento de Alumnos, </w:t>
            </w:r>
            <w:r w:rsidRPr="00B2676A">
              <w:rPr>
                <w:rFonts w:asciiTheme="minorHAnsi" w:eastAsia="WenQuanYi Micro Hei" w:hAnsiTheme="minorHAnsi" w:cstheme="minorHAnsi"/>
                <w:color w:val="000000" w:themeColor="text1"/>
                <w:sz w:val="20"/>
                <w:szCs w:val="20"/>
                <w:lang w:val="es-ES" w:eastAsia="zh-CN" w:bidi="hi-IN"/>
              </w:rPr>
              <w:t>Informática, PEDCO,</w:t>
            </w:r>
            <w:r>
              <w:rPr>
                <w:rFonts w:asciiTheme="minorHAnsi" w:eastAsia="WenQuanYi Micro Hei" w:hAnsiTheme="minorHAnsi" w:cstheme="minorHAnsi"/>
                <w:color w:val="000000" w:themeColor="text1"/>
                <w:sz w:val="20"/>
                <w:szCs w:val="20"/>
                <w:lang w:val="es-ES" w:eastAsia="zh-CN" w:bidi="hi-IN"/>
              </w:rPr>
              <w:t xml:space="preserve"> </w:t>
            </w:r>
            <w:r w:rsidRPr="00B2676A">
              <w:rPr>
                <w:rFonts w:asciiTheme="minorHAnsi" w:eastAsia="WenQuanYi Micro Hei" w:hAnsiTheme="minorHAnsi" w:cstheme="minorHAnsi"/>
                <w:color w:val="000000" w:themeColor="text1"/>
                <w:sz w:val="20"/>
                <w:szCs w:val="20"/>
                <w:lang w:val="es-ES" w:eastAsia="zh-CN" w:bidi="hi-IN"/>
              </w:rPr>
              <w:t>Biblioteca, Extensión.</w:t>
            </w:r>
          </w:p>
          <w:p w:rsidR="00BD016D" w:rsidRPr="00B2676A" w:rsidRDefault="00BD016D" w:rsidP="00F876E0">
            <w:pPr>
              <w:pStyle w:val="Normal1"/>
              <w:ind w:left="-102"/>
              <w:jc w:val="center"/>
              <w:rPr>
                <w:rFonts w:asciiTheme="minorHAnsi" w:eastAsia="WenQuanYi Micro Hei" w:hAnsiTheme="minorHAnsi" w:cstheme="minorHAnsi"/>
                <w:color w:val="auto"/>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Pr="00B2676A" w:rsidRDefault="00BD016D" w:rsidP="00F876E0">
            <w:pPr>
              <w:pStyle w:val="Normal1"/>
              <w:ind w:left="-102"/>
              <w:jc w:val="center"/>
              <w:rPr>
                <w:rFonts w:asciiTheme="minorHAnsi" w:eastAsia="WenQuanYi Micro Hei" w:hAnsiTheme="minorHAnsi" w:cstheme="minorHAnsi"/>
                <w:b/>
                <w:color w:val="31849B" w:themeColor="accent5" w:themeShade="BF"/>
                <w:sz w:val="20"/>
                <w:szCs w:val="20"/>
                <w:lang w:val="es-ES" w:eastAsia="zh-CN" w:bidi="hi-IN"/>
              </w:rPr>
            </w:pPr>
          </w:p>
          <w:p w:rsidR="00BD016D" w:rsidRPr="00B2676A" w:rsidRDefault="00BD016D" w:rsidP="00F876E0">
            <w:pPr>
              <w:pStyle w:val="Normal1"/>
              <w:ind w:left="-102"/>
              <w:jc w:val="center"/>
              <w:rPr>
                <w:rFonts w:asciiTheme="minorHAnsi" w:eastAsia="WenQuanYi Micro Hei" w:hAnsiTheme="minorHAnsi" w:cstheme="minorHAnsi"/>
                <w:b/>
                <w:color w:val="000000" w:themeColor="text1"/>
                <w:sz w:val="20"/>
                <w:szCs w:val="20"/>
                <w:highlight w:val="yellow"/>
                <w:lang w:eastAsia="zh-CN" w:bidi="hi-IN"/>
              </w:rPr>
            </w:pPr>
          </w:p>
        </w:tc>
        <w:tc>
          <w:tcPr>
            <w:tcW w:w="3454" w:type="dxa"/>
            <w:tcBorders>
              <w:top w:val="single" w:sz="8" w:space="0" w:color="000001"/>
              <w:left w:val="single" w:sz="8" w:space="0" w:color="000001"/>
              <w:bottom w:val="single" w:sz="8" w:space="0" w:color="000001"/>
              <w:right w:val="single" w:sz="8" w:space="0" w:color="000001"/>
            </w:tcBorders>
            <w:hideMark/>
          </w:tcPr>
          <w:p w:rsidR="00BD016D" w:rsidRPr="00B2676A" w:rsidRDefault="00BD016D" w:rsidP="00F876E0">
            <w:pPr>
              <w:pStyle w:val="Normal1"/>
              <w:ind w:left="-102"/>
              <w:jc w:val="center"/>
              <w:rPr>
                <w:rFonts w:asciiTheme="minorHAnsi" w:eastAsia="WenQuanYi Micro Hei" w:hAnsiTheme="minorHAnsi" w:cstheme="minorHAnsi"/>
                <w:color w:val="auto"/>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 xml:space="preserve">. </w:t>
            </w:r>
            <w:r w:rsidRPr="00B2676A">
              <w:rPr>
                <w:rFonts w:asciiTheme="minorHAnsi" w:eastAsia="WenQuanYi Micro Hei" w:hAnsiTheme="minorHAnsi" w:cstheme="minorHAnsi"/>
                <w:color w:val="000000" w:themeColor="text1"/>
                <w:sz w:val="20"/>
                <w:szCs w:val="20"/>
                <w:lang w:eastAsia="zh-CN" w:bidi="hi-IN"/>
              </w:rPr>
              <w:t xml:space="preserve">Actividad 2. </w:t>
            </w:r>
            <w:r w:rsidRPr="00B2676A">
              <w:rPr>
                <w:rFonts w:asciiTheme="minorHAnsi" w:eastAsia="WenQuanYi Micro Hei" w:hAnsiTheme="minorHAnsi" w:cstheme="minorHAnsi"/>
                <w:color w:val="auto"/>
                <w:sz w:val="20"/>
                <w:szCs w:val="20"/>
                <w:lang w:eastAsia="zh-CN" w:bidi="hi-IN"/>
              </w:rPr>
              <w:t xml:space="preserve">Charlas UNCo: Orientación e Ingreso, </w:t>
            </w:r>
            <w:r w:rsidRPr="00B2676A">
              <w:rPr>
                <w:rFonts w:asciiTheme="minorHAnsi" w:eastAsia="WenQuanYi Micro Hei" w:hAnsiTheme="minorHAnsi" w:cstheme="minorHAnsi"/>
                <w:color w:val="auto"/>
                <w:sz w:val="20"/>
                <w:szCs w:val="20"/>
                <w:lang w:val="es-ES" w:eastAsia="zh-CN" w:bidi="hi-IN"/>
              </w:rPr>
              <w:t xml:space="preserve">Bienestar Universitario (Becas, Equipo </w:t>
            </w:r>
            <w:proofErr w:type="spellStart"/>
            <w:r w:rsidRPr="00B2676A">
              <w:rPr>
                <w:rFonts w:asciiTheme="minorHAnsi" w:eastAsia="WenQuanYi Micro Hei" w:hAnsiTheme="minorHAnsi" w:cstheme="minorHAnsi"/>
                <w:color w:val="auto"/>
                <w:sz w:val="20"/>
                <w:szCs w:val="20"/>
                <w:lang w:val="es-ES" w:eastAsia="zh-CN" w:bidi="hi-IN"/>
              </w:rPr>
              <w:t>Psico</w:t>
            </w:r>
            <w:proofErr w:type="spellEnd"/>
            <w:r w:rsidRPr="00B2676A">
              <w:rPr>
                <w:rFonts w:asciiTheme="minorHAnsi" w:eastAsia="WenQuanYi Micro Hei" w:hAnsiTheme="minorHAnsi" w:cstheme="minorHAnsi"/>
                <w:color w:val="auto"/>
                <w:sz w:val="20"/>
                <w:szCs w:val="20"/>
                <w:lang w:val="es-ES" w:eastAsia="zh-CN" w:bidi="hi-IN"/>
              </w:rPr>
              <w:t xml:space="preserve"> Social, Comedor, Deportes, Accesibilidad), Biblioteca, Coro Universitario, </w:t>
            </w:r>
            <w:r w:rsidRPr="00B2676A">
              <w:rPr>
                <w:rFonts w:asciiTheme="minorHAnsi" w:eastAsia="WenQuanYi Micro Hei" w:hAnsiTheme="minorHAnsi" w:cstheme="minorHAnsi"/>
                <w:color w:val="auto"/>
                <w:sz w:val="20"/>
                <w:szCs w:val="20"/>
                <w:lang w:eastAsia="zh-CN" w:bidi="hi-IN"/>
              </w:rPr>
              <w:t>etc.</w:t>
            </w: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eastAsia="zh-CN" w:bidi="hi-IN"/>
              </w:rPr>
              <w:t>17 a 1</w:t>
            </w:r>
            <w:r>
              <w:rPr>
                <w:rFonts w:asciiTheme="minorHAnsi" w:eastAsia="WenQuanYi Micro Hei" w:hAnsiTheme="minorHAnsi" w:cstheme="minorHAnsi"/>
                <w:b/>
                <w:color w:val="00B0F0"/>
                <w:sz w:val="20"/>
                <w:szCs w:val="20"/>
                <w:lang w:eastAsia="zh-CN" w:bidi="hi-IN"/>
              </w:rPr>
              <w:t>8</w:t>
            </w:r>
            <w:r w:rsidRPr="00B2676A">
              <w:rPr>
                <w:rFonts w:asciiTheme="minorHAnsi" w:eastAsia="WenQuanYi Micro Hei" w:hAnsiTheme="minorHAnsi" w:cstheme="minorHAnsi"/>
                <w:b/>
                <w:color w:val="00B0F0"/>
                <w:sz w:val="20"/>
                <w:szCs w:val="20"/>
                <w:lang w:eastAsia="zh-CN" w:bidi="hi-IN"/>
              </w:rPr>
              <w:t xml:space="preserve">:30 </w:t>
            </w:r>
            <w:proofErr w:type="spellStart"/>
            <w:r w:rsidRPr="00B2676A">
              <w:rPr>
                <w:rFonts w:asciiTheme="minorHAnsi" w:eastAsia="WenQuanYi Micro Hei" w:hAnsiTheme="minorHAnsi" w:cstheme="minorHAnsi"/>
                <w:b/>
                <w:color w:val="00B0F0"/>
                <w:sz w:val="20"/>
                <w:szCs w:val="20"/>
                <w:lang w:eastAsia="zh-CN" w:bidi="hi-IN"/>
              </w:rPr>
              <w:t>hs</w:t>
            </w:r>
            <w:proofErr w:type="spellEnd"/>
            <w:r w:rsidRPr="00B2676A">
              <w:rPr>
                <w:rFonts w:asciiTheme="minorHAnsi" w:eastAsia="WenQuanYi Micro Hei" w:hAnsiTheme="minorHAnsi" w:cstheme="minorHAnsi"/>
                <w:b/>
                <w:color w:val="00B0F0"/>
                <w:sz w:val="20"/>
                <w:szCs w:val="20"/>
                <w:lang w:eastAsia="zh-CN" w:bidi="hi-IN"/>
              </w:rPr>
              <w:t>.</w:t>
            </w:r>
            <w:r w:rsidRPr="00B2676A">
              <w:rPr>
                <w:rFonts w:asciiTheme="minorHAnsi" w:eastAsia="WenQuanYi Micro Hei" w:hAnsiTheme="minorHAnsi" w:cstheme="minorHAnsi"/>
                <w:color w:val="00B0F0"/>
                <w:sz w:val="20"/>
                <w:szCs w:val="20"/>
                <w:lang w:eastAsia="zh-CN" w:bidi="hi-IN"/>
              </w:rPr>
              <w:t xml:space="preserve"> </w:t>
            </w:r>
            <w:r w:rsidRPr="00B2676A">
              <w:rPr>
                <w:rFonts w:asciiTheme="minorHAnsi" w:eastAsia="WenQuanYi Micro Hei" w:hAnsiTheme="minorHAnsi" w:cstheme="minorHAnsi"/>
                <w:color w:val="00B0F0"/>
                <w:sz w:val="20"/>
                <w:szCs w:val="20"/>
                <w:lang w:val="es-ES" w:eastAsia="zh-CN" w:bidi="hi-IN"/>
              </w:rPr>
              <w:t>Taller de Alfabetización Académica</w:t>
            </w: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Pr="00B2676A" w:rsidRDefault="00BD016D" w:rsidP="00D250E4">
            <w:pPr>
              <w:pStyle w:val="Normal1"/>
              <w:ind w:left="-102"/>
              <w:jc w:val="center"/>
              <w:rPr>
                <w:rFonts w:asciiTheme="minorHAnsi" w:eastAsia="WenQuanYi Micro Hei" w:hAnsiTheme="minorHAnsi" w:cstheme="minorHAnsi"/>
                <w:b/>
                <w:color w:val="000000" w:themeColor="text1"/>
                <w:sz w:val="20"/>
                <w:szCs w:val="20"/>
                <w:highlight w:val="yellow"/>
                <w:lang w:eastAsia="zh-CN" w:bidi="hi-IN"/>
              </w:rPr>
            </w:pPr>
            <w:r w:rsidRPr="00B2676A">
              <w:rPr>
                <w:rFonts w:asciiTheme="minorHAnsi" w:eastAsia="WenQuanYi Micro Hei" w:hAnsiTheme="minorHAnsi" w:cstheme="minorHAnsi"/>
                <w:b/>
                <w:color w:val="00B050"/>
                <w:sz w:val="20"/>
                <w:szCs w:val="20"/>
                <w:lang w:eastAsia="zh-CN" w:bidi="hi-IN"/>
              </w:rPr>
              <w:t>1</w:t>
            </w:r>
            <w:r>
              <w:rPr>
                <w:rFonts w:asciiTheme="minorHAnsi" w:eastAsia="WenQuanYi Micro Hei" w:hAnsiTheme="minorHAnsi" w:cstheme="minorHAnsi"/>
                <w:b/>
                <w:color w:val="00B050"/>
                <w:sz w:val="20"/>
                <w:szCs w:val="20"/>
                <w:lang w:eastAsia="zh-CN" w:bidi="hi-IN"/>
              </w:rPr>
              <w:t>8</w:t>
            </w:r>
            <w:r w:rsidR="00D250E4">
              <w:rPr>
                <w:rFonts w:asciiTheme="minorHAnsi" w:eastAsia="WenQuanYi Micro Hei" w:hAnsiTheme="minorHAnsi" w:cstheme="minorHAnsi"/>
                <w:b/>
                <w:color w:val="00B050"/>
                <w:sz w:val="20"/>
                <w:szCs w:val="20"/>
                <w:lang w:eastAsia="zh-CN" w:bidi="hi-IN"/>
              </w:rPr>
              <w:t>:</w:t>
            </w:r>
            <w:r w:rsidRPr="00B2676A">
              <w:rPr>
                <w:rFonts w:asciiTheme="minorHAnsi" w:eastAsia="WenQuanYi Micro Hei" w:hAnsiTheme="minorHAnsi" w:cstheme="minorHAnsi"/>
                <w:b/>
                <w:color w:val="00B050"/>
                <w:sz w:val="20"/>
                <w:szCs w:val="20"/>
                <w:lang w:eastAsia="zh-CN" w:bidi="hi-IN"/>
              </w:rPr>
              <w:t xml:space="preserve">30 </w:t>
            </w:r>
            <w:proofErr w:type="spellStart"/>
            <w:r w:rsidRPr="00B2676A">
              <w:rPr>
                <w:rFonts w:asciiTheme="minorHAnsi" w:eastAsia="WenQuanYi Micro Hei" w:hAnsiTheme="minorHAnsi" w:cstheme="minorHAnsi"/>
                <w:b/>
                <w:color w:val="00B050"/>
                <w:sz w:val="20"/>
                <w:szCs w:val="20"/>
                <w:lang w:eastAsia="zh-CN" w:bidi="hi-IN"/>
              </w:rPr>
              <w:t>hs</w:t>
            </w:r>
            <w:proofErr w:type="spellEnd"/>
            <w:r w:rsidRPr="00B2676A">
              <w:rPr>
                <w:rFonts w:asciiTheme="minorHAnsi" w:eastAsia="WenQuanYi Micro Hei" w:hAnsiTheme="minorHAnsi" w:cstheme="minorHAnsi"/>
                <w:b/>
                <w:color w:val="00B050"/>
                <w:sz w:val="20"/>
                <w:szCs w:val="20"/>
                <w:lang w:eastAsia="zh-CN" w:bidi="hi-IN"/>
              </w:rPr>
              <w:t>.</w:t>
            </w:r>
            <w:r w:rsidRPr="00B2676A">
              <w:rPr>
                <w:rFonts w:asciiTheme="minorHAnsi" w:eastAsia="WenQuanYi Micro Hei" w:hAnsiTheme="minorHAnsi" w:cstheme="minorHAnsi"/>
                <w:color w:val="00B050"/>
                <w:sz w:val="20"/>
                <w:szCs w:val="20"/>
                <w:lang w:eastAsia="zh-CN" w:bidi="hi-IN"/>
              </w:rPr>
              <w:t xml:space="preserve"> Actividades de socialización </w:t>
            </w:r>
            <w:proofErr w:type="spellStart"/>
            <w:r w:rsidRPr="00B2676A">
              <w:rPr>
                <w:rFonts w:asciiTheme="minorHAnsi" w:eastAsia="WenQuanYi Micro Hei" w:hAnsiTheme="minorHAnsi" w:cstheme="minorHAnsi"/>
                <w:color w:val="00B050"/>
                <w:sz w:val="20"/>
                <w:szCs w:val="20"/>
                <w:lang w:eastAsia="zh-CN" w:bidi="hi-IN"/>
              </w:rPr>
              <w:t>CETur</w:t>
            </w:r>
            <w:proofErr w:type="spellEnd"/>
          </w:p>
        </w:tc>
      </w:tr>
      <w:tr w:rsidR="00BD016D" w:rsidRPr="00B2676A" w:rsidTr="00F876E0">
        <w:trPr>
          <w:trHeight w:val="146"/>
        </w:trPr>
        <w:tc>
          <w:tcPr>
            <w:tcW w:w="3209" w:type="dxa"/>
            <w:tcBorders>
              <w:top w:val="single" w:sz="8" w:space="0" w:color="000001"/>
              <w:left w:val="single" w:sz="8" w:space="0" w:color="000001"/>
              <w:bottom w:val="single" w:sz="8" w:space="0" w:color="7F7F7F" w:themeColor="text1" w:themeTint="80"/>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Lunes 24/02</w:t>
            </w:r>
          </w:p>
        </w:tc>
        <w:tc>
          <w:tcPr>
            <w:tcW w:w="2740" w:type="dxa"/>
            <w:tcBorders>
              <w:top w:val="single" w:sz="8" w:space="0" w:color="000001"/>
              <w:left w:val="single" w:sz="8" w:space="0" w:color="000001"/>
              <w:bottom w:val="single" w:sz="8" w:space="0" w:color="7F7F7F" w:themeColor="text1" w:themeTint="80"/>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Martes 25/02</w:t>
            </w:r>
          </w:p>
        </w:tc>
        <w:tc>
          <w:tcPr>
            <w:tcW w:w="3213"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Miércoles 26/02 - 15 a 2</w:t>
            </w:r>
            <w:r>
              <w:rPr>
                <w:rFonts w:asciiTheme="minorHAnsi" w:eastAsia="WenQuanYi Micro Hei" w:hAnsiTheme="minorHAnsi" w:cstheme="minorHAnsi"/>
                <w:color w:val="000000" w:themeColor="text1"/>
                <w:sz w:val="20"/>
                <w:szCs w:val="20"/>
                <w:lang w:eastAsia="zh-CN" w:bidi="hi-IN"/>
              </w:rPr>
              <w:t>0</w:t>
            </w:r>
            <w:r w:rsidRPr="00B2676A">
              <w:rPr>
                <w:rFonts w:asciiTheme="minorHAnsi" w:eastAsia="WenQuanYi Micro Hei" w:hAnsiTheme="minorHAnsi" w:cstheme="minorHAnsi"/>
                <w:color w:val="000000" w:themeColor="text1"/>
                <w:sz w:val="20"/>
                <w:szCs w:val="20"/>
                <w:lang w:eastAsia="zh-CN" w:bidi="hi-IN"/>
              </w:rPr>
              <w:t xml:space="preserve">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402"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Jueves 27/02 - 15 a 1</w:t>
            </w:r>
            <w:r>
              <w:rPr>
                <w:rFonts w:asciiTheme="minorHAnsi" w:eastAsia="WenQuanYi Micro Hei" w:hAnsiTheme="minorHAnsi" w:cstheme="minorHAnsi"/>
                <w:color w:val="000000" w:themeColor="text1"/>
                <w:sz w:val="20"/>
                <w:szCs w:val="20"/>
                <w:lang w:eastAsia="zh-CN" w:bidi="hi-IN"/>
              </w:rPr>
              <w:t>8</w:t>
            </w:r>
            <w:r w:rsidRPr="00B2676A">
              <w:rPr>
                <w:rFonts w:asciiTheme="minorHAnsi" w:eastAsia="WenQuanYi Micro Hei" w:hAnsiTheme="minorHAnsi" w:cstheme="minorHAnsi"/>
                <w:color w:val="000000" w:themeColor="text1"/>
                <w:sz w:val="20"/>
                <w:szCs w:val="20"/>
                <w:lang w:eastAsia="zh-CN" w:bidi="hi-IN"/>
              </w:rPr>
              <w:t xml:space="preserve">:30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454"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Viernes 28/02 -15 a 2</w:t>
            </w:r>
            <w:r>
              <w:rPr>
                <w:rFonts w:asciiTheme="minorHAnsi" w:eastAsia="WenQuanYi Micro Hei" w:hAnsiTheme="minorHAnsi" w:cstheme="minorHAnsi"/>
                <w:color w:val="000000" w:themeColor="text1"/>
                <w:sz w:val="20"/>
                <w:szCs w:val="20"/>
                <w:lang w:eastAsia="zh-CN" w:bidi="hi-IN"/>
              </w:rPr>
              <w:t>0</w:t>
            </w:r>
            <w:r w:rsidRPr="00B2676A">
              <w:rPr>
                <w:rFonts w:asciiTheme="minorHAnsi" w:eastAsia="WenQuanYi Micro Hei" w:hAnsiTheme="minorHAnsi" w:cstheme="minorHAnsi"/>
                <w:color w:val="000000" w:themeColor="text1"/>
                <w:sz w:val="20"/>
                <w:szCs w:val="20"/>
                <w:lang w:eastAsia="zh-CN" w:bidi="hi-IN"/>
              </w:rPr>
              <w:t xml:space="preserve">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r>
      <w:tr w:rsidR="00BD016D" w:rsidRPr="00B2676A" w:rsidTr="004E3275">
        <w:trPr>
          <w:trHeight w:val="2278"/>
        </w:trPr>
        <w:tc>
          <w:tcPr>
            <w:tcW w:w="320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6A6A6" w:themeFill="background1" w:themeFillShade="A6"/>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Feriado</w:t>
            </w:r>
          </w:p>
          <w:p w:rsidR="00BD016D" w:rsidRPr="00B2676A" w:rsidRDefault="00BD016D" w:rsidP="00F876E0">
            <w:pPr>
              <w:pStyle w:val="Normal1"/>
              <w:ind w:left="-100"/>
              <w:jc w:val="center"/>
              <w:rPr>
                <w:rFonts w:asciiTheme="minorHAnsi" w:hAnsiTheme="minorHAnsi" w:cstheme="minorHAnsi"/>
                <w:color w:val="000000" w:themeColor="text1"/>
                <w:sz w:val="20"/>
                <w:szCs w:val="20"/>
              </w:rPr>
            </w:pPr>
            <w:r w:rsidRPr="00B2676A">
              <w:rPr>
                <w:rFonts w:asciiTheme="minorHAnsi" w:eastAsia="WenQuanYi Micro Hei" w:hAnsiTheme="minorHAnsi" w:cstheme="minorHAnsi"/>
                <w:color w:val="000000" w:themeColor="text1"/>
                <w:sz w:val="20"/>
                <w:szCs w:val="20"/>
                <w:lang w:eastAsia="zh-CN" w:bidi="hi-IN"/>
              </w:rPr>
              <w:t xml:space="preserve">CARNAVAL </w:t>
            </w:r>
          </w:p>
        </w:tc>
        <w:tc>
          <w:tcPr>
            <w:tcW w:w="274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6A6A6" w:themeFill="background1" w:themeFillShade="A6"/>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Feriado</w:t>
            </w:r>
          </w:p>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CARNAVAL</w:t>
            </w:r>
          </w:p>
        </w:tc>
        <w:tc>
          <w:tcPr>
            <w:tcW w:w="3213" w:type="dxa"/>
            <w:tcBorders>
              <w:top w:val="single" w:sz="8" w:space="0" w:color="000001"/>
              <w:left w:val="single" w:sz="8" w:space="0" w:color="7F7F7F" w:themeColor="text1" w:themeTint="80"/>
              <w:bottom w:val="single" w:sz="8" w:space="0" w:color="000001"/>
              <w:right w:val="single" w:sz="8" w:space="0" w:color="000001"/>
            </w:tcBorders>
          </w:tcPr>
          <w:p w:rsidR="00BD016D" w:rsidRPr="00B2676A" w:rsidRDefault="00BD016D" w:rsidP="00F876E0">
            <w:pPr>
              <w:pStyle w:val="Normal1"/>
              <w:ind w:left="-102"/>
              <w:jc w:val="center"/>
              <w:rPr>
                <w:rFonts w:asciiTheme="minorHAnsi" w:eastAsia="WenQuanYi Micro Hei" w:hAnsiTheme="minorHAnsi" w:cstheme="minorHAnsi"/>
                <w:b/>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w:t>
            </w:r>
            <w:r w:rsidRPr="00B2676A">
              <w:rPr>
                <w:rFonts w:asciiTheme="minorHAnsi" w:eastAsia="WenQuanYi Micro Hei" w:hAnsiTheme="minorHAnsi" w:cstheme="minorHAnsi"/>
                <w:color w:val="000000" w:themeColor="text1"/>
                <w:sz w:val="20"/>
                <w:szCs w:val="20"/>
                <w:lang w:val="es-ES" w:eastAsia="zh-CN" w:bidi="hi-IN"/>
              </w:rPr>
              <w:t xml:space="preserve"> Temario 3: </w:t>
            </w:r>
            <w:r w:rsidRPr="00B2676A">
              <w:rPr>
                <w:rFonts w:asciiTheme="minorHAnsi" w:eastAsia="WenQuanYi Micro Hei" w:hAnsiTheme="minorHAnsi" w:cstheme="minorHAnsi"/>
                <w:color w:val="000000" w:themeColor="text1"/>
                <w:sz w:val="20"/>
                <w:szCs w:val="20"/>
                <w:lang w:eastAsia="zh-CN" w:bidi="hi-IN"/>
              </w:rPr>
              <w:t xml:space="preserve">Turismo desde la perspectiva de cada carrera. </w:t>
            </w:r>
          </w:p>
          <w:p w:rsidR="00BD016D" w:rsidRPr="00B2676A" w:rsidRDefault="00BD016D" w:rsidP="00F876E0">
            <w:pPr>
              <w:pStyle w:val="Normal1"/>
              <w:jc w:val="center"/>
              <w:rPr>
                <w:rFonts w:asciiTheme="minorHAnsi" w:eastAsia="WenQuanYi Micro Hei" w:hAnsiTheme="minorHAnsi" w:cstheme="minorHAnsi"/>
                <w:b/>
                <w:color w:val="00B0F0"/>
                <w:sz w:val="20"/>
                <w:szCs w:val="20"/>
                <w:lang w:val="es-ES" w:eastAsia="zh-CN" w:bidi="hi-IN"/>
              </w:rPr>
            </w:pPr>
          </w:p>
          <w:p w:rsidR="00BD016D" w:rsidRDefault="00BD016D" w:rsidP="00F876E0">
            <w:pPr>
              <w:pStyle w:val="Normal1"/>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p>
          <w:p w:rsidR="00BD016D" w:rsidRPr="00B2676A" w:rsidRDefault="00BD016D" w:rsidP="00D250E4">
            <w:pPr>
              <w:pStyle w:val="Normal1"/>
              <w:ind w:left="-102"/>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b/>
                <w:color w:val="00B050"/>
                <w:sz w:val="20"/>
                <w:szCs w:val="20"/>
                <w:lang w:eastAsia="zh-CN" w:bidi="hi-IN"/>
              </w:rPr>
              <w:t>1</w:t>
            </w:r>
            <w:r>
              <w:rPr>
                <w:rFonts w:asciiTheme="minorHAnsi" w:eastAsia="WenQuanYi Micro Hei" w:hAnsiTheme="minorHAnsi" w:cstheme="minorHAnsi"/>
                <w:b/>
                <w:color w:val="00B050"/>
                <w:sz w:val="20"/>
                <w:szCs w:val="20"/>
                <w:lang w:eastAsia="zh-CN" w:bidi="hi-IN"/>
              </w:rPr>
              <w:t>8</w:t>
            </w:r>
            <w:r w:rsidR="00D250E4">
              <w:rPr>
                <w:rFonts w:asciiTheme="minorHAnsi" w:eastAsia="WenQuanYi Micro Hei" w:hAnsiTheme="minorHAnsi" w:cstheme="minorHAnsi"/>
                <w:b/>
                <w:color w:val="00B050"/>
                <w:sz w:val="20"/>
                <w:szCs w:val="20"/>
                <w:lang w:eastAsia="zh-CN" w:bidi="hi-IN"/>
              </w:rPr>
              <w:t>:</w:t>
            </w:r>
            <w:r w:rsidRPr="00B2676A">
              <w:rPr>
                <w:rFonts w:asciiTheme="minorHAnsi" w:eastAsia="WenQuanYi Micro Hei" w:hAnsiTheme="minorHAnsi" w:cstheme="minorHAnsi"/>
                <w:b/>
                <w:color w:val="00B050"/>
                <w:sz w:val="20"/>
                <w:szCs w:val="20"/>
                <w:lang w:eastAsia="zh-CN" w:bidi="hi-IN"/>
              </w:rPr>
              <w:t xml:space="preserve">30 </w:t>
            </w:r>
            <w:proofErr w:type="spellStart"/>
            <w:r w:rsidRPr="00B2676A">
              <w:rPr>
                <w:rFonts w:asciiTheme="minorHAnsi" w:eastAsia="WenQuanYi Micro Hei" w:hAnsiTheme="minorHAnsi" w:cstheme="minorHAnsi"/>
                <w:b/>
                <w:color w:val="00B050"/>
                <w:sz w:val="20"/>
                <w:szCs w:val="20"/>
                <w:lang w:eastAsia="zh-CN" w:bidi="hi-IN"/>
              </w:rPr>
              <w:t>hs</w:t>
            </w:r>
            <w:proofErr w:type="spellEnd"/>
            <w:r w:rsidRPr="00B2676A">
              <w:rPr>
                <w:rFonts w:asciiTheme="minorHAnsi" w:eastAsia="WenQuanYi Micro Hei" w:hAnsiTheme="minorHAnsi" w:cstheme="minorHAnsi"/>
                <w:color w:val="00B050"/>
                <w:sz w:val="20"/>
                <w:szCs w:val="20"/>
                <w:lang w:eastAsia="zh-CN" w:bidi="hi-IN"/>
              </w:rPr>
              <w:t xml:space="preserve">. Actividades de socialización </w:t>
            </w:r>
            <w:proofErr w:type="spellStart"/>
            <w:r w:rsidRPr="00B2676A">
              <w:rPr>
                <w:rFonts w:asciiTheme="minorHAnsi" w:eastAsia="WenQuanYi Micro Hei" w:hAnsiTheme="minorHAnsi" w:cstheme="minorHAnsi"/>
                <w:color w:val="00B050"/>
                <w:sz w:val="20"/>
                <w:szCs w:val="20"/>
                <w:lang w:eastAsia="zh-CN" w:bidi="hi-IN"/>
              </w:rPr>
              <w:t>CETur</w:t>
            </w:r>
            <w:proofErr w:type="spellEnd"/>
          </w:p>
        </w:tc>
        <w:tc>
          <w:tcPr>
            <w:tcW w:w="3402" w:type="dxa"/>
            <w:tcBorders>
              <w:top w:val="single" w:sz="8" w:space="0" w:color="000001"/>
              <w:left w:val="single" w:sz="8" w:space="0" w:color="000001"/>
              <w:bottom w:val="single" w:sz="8" w:space="0" w:color="000001"/>
              <w:right w:val="single" w:sz="8" w:space="0" w:color="000001"/>
            </w:tcBorders>
          </w:tcPr>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w:t>
            </w:r>
            <w:r w:rsidRPr="00B2676A">
              <w:rPr>
                <w:rFonts w:asciiTheme="minorHAnsi" w:eastAsia="WenQuanYi Micro Hei" w:hAnsiTheme="minorHAnsi" w:cstheme="minorHAnsi"/>
                <w:color w:val="000000" w:themeColor="text1"/>
                <w:sz w:val="20"/>
                <w:szCs w:val="20"/>
                <w:lang w:val="es-ES" w:eastAsia="zh-CN" w:bidi="hi-IN"/>
              </w:rPr>
              <w:t xml:space="preserve"> Temario 4: </w:t>
            </w:r>
            <w:r w:rsidRPr="00B2676A">
              <w:rPr>
                <w:rFonts w:asciiTheme="minorHAnsi" w:eastAsia="WenQuanYi Micro Hei" w:hAnsiTheme="minorHAnsi" w:cstheme="minorHAnsi"/>
                <w:color w:val="000000" w:themeColor="text1"/>
                <w:sz w:val="20"/>
                <w:szCs w:val="20"/>
                <w:lang w:eastAsia="zh-CN" w:bidi="hi-IN"/>
              </w:rPr>
              <w:t xml:space="preserve">Plan de Estudios (estructura superficial y profunda), correlativas, perfil del egresado, incumbencias. </w:t>
            </w: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eastAsia="zh-CN" w:bidi="hi-IN"/>
              </w:rPr>
            </w:pPr>
          </w:p>
        </w:tc>
        <w:tc>
          <w:tcPr>
            <w:tcW w:w="3454" w:type="dxa"/>
            <w:tcBorders>
              <w:top w:val="single" w:sz="8" w:space="0" w:color="000001"/>
              <w:left w:val="single" w:sz="8" w:space="0" w:color="000001"/>
              <w:bottom w:val="single" w:sz="8" w:space="0" w:color="000001"/>
              <w:right w:val="single" w:sz="8" w:space="0" w:color="000001"/>
            </w:tcBorders>
          </w:tcPr>
          <w:p w:rsidR="00BD016D" w:rsidRPr="00B2676A" w:rsidRDefault="00BD016D" w:rsidP="00F876E0">
            <w:pPr>
              <w:pStyle w:val="Normal1"/>
              <w:ind w:left="-102"/>
              <w:jc w:val="center"/>
              <w:rPr>
                <w:rFonts w:asciiTheme="minorHAnsi" w:eastAsia="WenQuanYi Micro Hei" w:hAnsiTheme="minorHAnsi" w:cstheme="minorHAnsi"/>
                <w:b/>
                <w:color w:val="00B0F0"/>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w:t>
            </w:r>
            <w:r w:rsidRPr="00B2676A">
              <w:rPr>
                <w:rFonts w:asciiTheme="minorHAnsi" w:eastAsia="WenQuanYi Micro Hei" w:hAnsiTheme="minorHAnsi" w:cstheme="minorHAnsi"/>
                <w:color w:val="000000" w:themeColor="text1"/>
                <w:sz w:val="20"/>
                <w:szCs w:val="20"/>
                <w:lang w:val="es-ES" w:eastAsia="zh-CN" w:bidi="hi-IN"/>
              </w:rPr>
              <w:t xml:space="preserve"> Actividad 3: Charla con Graduados y Estudiantes de las respectivas carreras (experiencias, historias de vida). </w:t>
            </w:r>
          </w:p>
          <w:p w:rsidR="00BD016D" w:rsidRDefault="00BD016D" w:rsidP="00F876E0">
            <w:pPr>
              <w:pStyle w:val="Normal1"/>
              <w:ind w:left="-102"/>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ind w:left="-102"/>
              <w:jc w:val="center"/>
              <w:rPr>
                <w:rFonts w:asciiTheme="minorHAnsi" w:eastAsia="WenQuanYi Micro Hei" w:hAnsiTheme="minorHAnsi" w:cstheme="minorHAnsi"/>
                <w:b/>
                <w:color w:val="0070C0"/>
                <w:sz w:val="20"/>
                <w:szCs w:val="20"/>
                <w:lang w:val="es-ES" w:eastAsia="zh-CN" w:bidi="hi-IN"/>
              </w:rPr>
            </w:pPr>
          </w:p>
          <w:p w:rsidR="00BD016D" w:rsidRPr="00B2676A" w:rsidRDefault="00BD016D" w:rsidP="00D250E4">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B050"/>
                <w:sz w:val="20"/>
                <w:szCs w:val="20"/>
                <w:lang w:eastAsia="zh-CN" w:bidi="hi-IN"/>
              </w:rPr>
              <w:t>1</w:t>
            </w:r>
            <w:r>
              <w:rPr>
                <w:rFonts w:asciiTheme="minorHAnsi" w:eastAsia="WenQuanYi Micro Hei" w:hAnsiTheme="minorHAnsi" w:cstheme="minorHAnsi"/>
                <w:b/>
                <w:color w:val="00B050"/>
                <w:sz w:val="20"/>
                <w:szCs w:val="20"/>
                <w:lang w:eastAsia="zh-CN" w:bidi="hi-IN"/>
              </w:rPr>
              <w:t>8</w:t>
            </w:r>
            <w:r w:rsidR="00D250E4">
              <w:rPr>
                <w:rFonts w:asciiTheme="minorHAnsi" w:eastAsia="WenQuanYi Micro Hei" w:hAnsiTheme="minorHAnsi" w:cstheme="minorHAnsi"/>
                <w:b/>
                <w:color w:val="00B050"/>
                <w:sz w:val="20"/>
                <w:szCs w:val="20"/>
                <w:lang w:eastAsia="zh-CN" w:bidi="hi-IN"/>
              </w:rPr>
              <w:t>:</w:t>
            </w:r>
            <w:r w:rsidRPr="00B2676A">
              <w:rPr>
                <w:rFonts w:asciiTheme="minorHAnsi" w:eastAsia="WenQuanYi Micro Hei" w:hAnsiTheme="minorHAnsi" w:cstheme="minorHAnsi"/>
                <w:b/>
                <w:color w:val="00B050"/>
                <w:sz w:val="20"/>
                <w:szCs w:val="20"/>
                <w:lang w:eastAsia="zh-CN" w:bidi="hi-IN"/>
              </w:rPr>
              <w:t xml:space="preserve">30 </w:t>
            </w:r>
            <w:proofErr w:type="spellStart"/>
            <w:r w:rsidRPr="00B2676A">
              <w:rPr>
                <w:rFonts w:asciiTheme="minorHAnsi" w:eastAsia="WenQuanYi Micro Hei" w:hAnsiTheme="minorHAnsi" w:cstheme="minorHAnsi"/>
                <w:b/>
                <w:color w:val="00B050"/>
                <w:sz w:val="20"/>
                <w:szCs w:val="20"/>
                <w:lang w:eastAsia="zh-CN" w:bidi="hi-IN"/>
              </w:rPr>
              <w:t>hs</w:t>
            </w:r>
            <w:proofErr w:type="spellEnd"/>
            <w:r w:rsidRPr="00B2676A">
              <w:rPr>
                <w:rFonts w:asciiTheme="minorHAnsi" w:eastAsia="WenQuanYi Micro Hei" w:hAnsiTheme="minorHAnsi" w:cstheme="minorHAnsi"/>
                <w:color w:val="00B050"/>
                <w:sz w:val="20"/>
                <w:szCs w:val="20"/>
                <w:lang w:eastAsia="zh-CN" w:bidi="hi-IN"/>
              </w:rPr>
              <w:t xml:space="preserve">. Actividades de socialización </w:t>
            </w:r>
            <w:proofErr w:type="spellStart"/>
            <w:r w:rsidRPr="00B2676A">
              <w:rPr>
                <w:rFonts w:asciiTheme="minorHAnsi" w:eastAsia="WenQuanYi Micro Hei" w:hAnsiTheme="minorHAnsi" w:cstheme="minorHAnsi"/>
                <w:color w:val="00B050"/>
                <w:sz w:val="20"/>
                <w:szCs w:val="20"/>
                <w:lang w:eastAsia="zh-CN" w:bidi="hi-IN"/>
              </w:rPr>
              <w:t>CETur</w:t>
            </w:r>
            <w:proofErr w:type="spellEnd"/>
          </w:p>
        </w:tc>
      </w:tr>
      <w:tr w:rsidR="00BD016D" w:rsidRPr="00B2676A" w:rsidTr="00F876E0">
        <w:trPr>
          <w:trHeight w:val="146"/>
        </w:trPr>
        <w:tc>
          <w:tcPr>
            <w:tcW w:w="3209" w:type="dxa"/>
            <w:tcBorders>
              <w:top w:val="single" w:sz="8" w:space="0" w:color="7F7F7F" w:themeColor="text1" w:themeTint="80"/>
              <w:left w:val="single" w:sz="8" w:space="0" w:color="000001"/>
              <w:bottom w:val="single" w:sz="4" w:space="0" w:color="auto"/>
              <w:right w:val="single" w:sz="8" w:space="0" w:color="000001"/>
            </w:tcBorders>
            <w:shd w:val="clear" w:color="auto" w:fill="DDD9C3"/>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Lunes 02/03 - 15 a 2</w:t>
            </w:r>
            <w:r>
              <w:rPr>
                <w:rFonts w:asciiTheme="minorHAnsi" w:eastAsia="WenQuanYi Micro Hei" w:hAnsiTheme="minorHAnsi" w:cstheme="minorHAnsi"/>
                <w:color w:val="000000" w:themeColor="text1"/>
                <w:sz w:val="20"/>
                <w:szCs w:val="20"/>
                <w:lang w:eastAsia="zh-CN" w:bidi="hi-IN"/>
              </w:rPr>
              <w:t>0</w:t>
            </w:r>
            <w:r w:rsidRPr="00B2676A">
              <w:rPr>
                <w:rFonts w:asciiTheme="minorHAnsi" w:eastAsia="WenQuanYi Micro Hei" w:hAnsiTheme="minorHAnsi" w:cstheme="minorHAnsi"/>
                <w:color w:val="000000" w:themeColor="text1"/>
                <w:sz w:val="20"/>
                <w:szCs w:val="20"/>
                <w:lang w:eastAsia="zh-CN" w:bidi="hi-IN"/>
              </w:rPr>
              <w:t>hs.</w:t>
            </w:r>
          </w:p>
        </w:tc>
        <w:tc>
          <w:tcPr>
            <w:tcW w:w="2740" w:type="dxa"/>
            <w:tcBorders>
              <w:top w:val="single" w:sz="8" w:space="0" w:color="7F7F7F" w:themeColor="text1" w:themeTint="80"/>
              <w:left w:val="single" w:sz="8" w:space="0" w:color="000001"/>
              <w:bottom w:val="single" w:sz="4" w:space="0" w:color="auto"/>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Martes 03/03 -15 a 1</w:t>
            </w:r>
            <w:r>
              <w:rPr>
                <w:rFonts w:asciiTheme="minorHAnsi" w:eastAsia="WenQuanYi Micro Hei" w:hAnsiTheme="minorHAnsi" w:cstheme="minorHAnsi"/>
                <w:color w:val="000000" w:themeColor="text1"/>
                <w:sz w:val="20"/>
                <w:szCs w:val="20"/>
                <w:lang w:eastAsia="zh-CN" w:bidi="hi-IN"/>
              </w:rPr>
              <w:t>8</w:t>
            </w:r>
            <w:r w:rsidRPr="00B2676A">
              <w:rPr>
                <w:rFonts w:asciiTheme="minorHAnsi" w:eastAsia="WenQuanYi Micro Hei" w:hAnsiTheme="minorHAnsi" w:cstheme="minorHAnsi"/>
                <w:color w:val="000000" w:themeColor="text1"/>
                <w:sz w:val="20"/>
                <w:szCs w:val="20"/>
                <w:lang w:eastAsia="zh-CN" w:bidi="hi-IN"/>
              </w:rPr>
              <w:t xml:space="preserve">:30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213"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Miércoles 04/03 - 15 a 2</w:t>
            </w:r>
            <w:r>
              <w:rPr>
                <w:rFonts w:asciiTheme="minorHAnsi" w:eastAsia="WenQuanYi Micro Hei" w:hAnsiTheme="minorHAnsi" w:cstheme="minorHAnsi"/>
                <w:color w:val="000000" w:themeColor="text1"/>
                <w:sz w:val="20"/>
                <w:szCs w:val="20"/>
                <w:lang w:eastAsia="zh-CN" w:bidi="hi-IN"/>
              </w:rPr>
              <w:t>0</w:t>
            </w:r>
            <w:r w:rsidRPr="00B2676A">
              <w:rPr>
                <w:rFonts w:asciiTheme="minorHAnsi" w:eastAsia="WenQuanYi Micro Hei" w:hAnsiTheme="minorHAnsi" w:cstheme="minorHAnsi"/>
                <w:color w:val="000000" w:themeColor="text1"/>
                <w:sz w:val="20"/>
                <w:szCs w:val="20"/>
                <w:lang w:eastAsia="zh-CN" w:bidi="hi-IN"/>
              </w:rPr>
              <w:t xml:space="preserve">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402"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Jueves 05/03 -15 a 1</w:t>
            </w:r>
            <w:r>
              <w:rPr>
                <w:rFonts w:asciiTheme="minorHAnsi" w:eastAsia="WenQuanYi Micro Hei" w:hAnsiTheme="minorHAnsi" w:cstheme="minorHAnsi"/>
                <w:color w:val="000000" w:themeColor="text1"/>
                <w:sz w:val="20"/>
                <w:szCs w:val="20"/>
                <w:lang w:eastAsia="zh-CN" w:bidi="hi-IN"/>
              </w:rPr>
              <w:t>8</w:t>
            </w:r>
            <w:r w:rsidRPr="00B2676A">
              <w:rPr>
                <w:rFonts w:asciiTheme="minorHAnsi" w:eastAsia="WenQuanYi Micro Hei" w:hAnsiTheme="minorHAnsi" w:cstheme="minorHAnsi"/>
                <w:color w:val="000000" w:themeColor="text1"/>
                <w:sz w:val="20"/>
                <w:szCs w:val="20"/>
                <w:lang w:eastAsia="zh-CN" w:bidi="hi-IN"/>
              </w:rPr>
              <w:t xml:space="preserve">:30 </w:t>
            </w:r>
            <w:proofErr w:type="spellStart"/>
            <w:r w:rsidRPr="00B2676A">
              <w:rPr>
                <w:rFonts w:asciiTheme="minorHAnsi" w:eastAsia="WenQuanYi Micro Hei" w:hAnsiTheme="minorHAnsi" w:cstheme="minorHAnsi"/>
                <w:color w:val="000000" w:themeColor="text1"/>
                <w:sz w:val="20"/>
                <w:szCs w:val="20"/>
                <w:lang w:eastAsia="zh-CN" w:bidi="hi-IN"/>
              </w:rPr>
              <w:t>hs</w:t>
            </w:r>
            <w:proofErr w:type="spellEnd"/>
            <w:r w:rsidRPr="00B2676A">
              <w:rPr>
                <w:rFonts w:asciiTheme="minorHAnsi" w:eastAsia="WenQuanYi Micro Hei" w:hAnsiTheme="minorHAnsi" w:cstheme="minorHAnsi"/>
                <w:color w:val="000000" w:themeColor="text1"/>
                <w:sz w:val="20"/>
                <w:szCs w:val="20"/>
                <w:lang w:eastAsia="zh-CN" w:bidi="hi-IN"/>
              </w:rPr>
              <w:t>.</w:t>
            </w:r>
          </w:p>
        </w:tc>
        <w:tc>
          <w:tcPr>
            <w:tcW w:w="3454" w:type="dxa"/>
            <w:tcBorders>
              <w:top w:val="single" w:sz="8" w:space="0" w:color="000001"/>
              <w:left w:val="single" w:sz="8" w:space="0" w:color="000001"/>
              <w:bottom w:val="single" w:sz="8" w:space="0" w:color="000001"/>
              <w:right w:val="single" w:sz="8" w:space="0" w:color="000001"/>
            </w:tcBorders>
            <w:shd w:val="clear" w:color="auto" w:fill="DDD9C3"/>
            <w:hideMark/>
          </w:tcPr>
          <w:p w:rsidR="00BD016D" w:rsidRPr="00B2676A" w:rsidRDefault="00BD016D" w:rsidP="00F876E0">
            <w:pPr>
              <w:pStyle w:val="Normal1"/>
              <w:ind w:left="-100"/>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color w:val="000000" w:themeColor="text1"/>
                <w:sz w:val="20"/>
                <w:szCs w:val="20"/>
                <w:lang w:eastAsia="zh-CN" w:bidi="hi-IN"/>
              </w:rPr>
              <w:t>Viernes 06/03</w:t>
            </w:r>
          </w:p>
        </w:tc>
      </w:tr>
      <w:tr w:rsidR="00BD016D" w:rsidRPr="00B2676A" w:rsidTr="00F876E0">
        <w:trPr>
          <w:trHeight w:val="20"/>
        </w:trPr>
        <w:tc>
          <w:tcPr>
            <w:tcW w:w="3209" w:type="dxa"/>
            <w:tcBorders>
              <w:top w:val="single" w:sz="4" w:space="0" w:color="auto"/>
              <w:left w:val="single" w:sz="4" w:space="0" w:color="auto"/>
              <w:bottom w:val="single" w:sz="4" w:space="0" w:color="auto"/>
              <w:right w:val="single" w:sz="4" w:space="0" w:color="auto"/>
            </w:tcBorders>
          </w:tcPr>
          <w:p w:rsidR="00BD016D" w:rsidRDefault="00BD016D" w:rsidP="00BD016D">
            <w:pPr>
              <w:pStyle w:val="Normal1"/>
              <w:ind w:left="-102"/>
              <w:jc w:val="center"/>
              <w:rPr>
                <w:rFonts w:asciiTheme="minorHAnsi" w:eastAsia="WenQuanYi Micro Hei" w:hAnsiTheme="minorHAnsi" w:cstheme="minorHAnsi"/>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w:t>
            </w:r>
            <w:r w:rsidRPr="00B2676A">
              <w:rPr>
                <w:rFonts w:asciiTheme="minorHAnsi" w:eastAsia="WenQuanYi Micro Hei" w:hAnsiTheme="minorHAnsi" w:cstheme="minorHAnsi"/>
                <w:color w:val="000000" w:themeColor="text1"/>
                <w:sz w:val="20"/>
                <w:szCs w:val="20"/>
                <w:lang w:val="es-ES" w:eastAsia="zh-CN" w:bidi="hi-IN"/>
              </w:rPr>
              <w:t xml:space="preserve"> Temario 5: Recorte de las materias: Programas - su lógica y análisis-.</w:t>
            </w:r>
          </w:p>
          <w:p w:rsidR="004E3275" w:rsidRDefault="004E3275" w:rsidP="00BD016D">
            <w:pPr>
              <w:pStyle w:val="Normal1"/>
              <w:ind w:left="-102"/>
              <w:jc w:val="center"/>
              <w:rPr>
                <w:rFonts w:asciiTheme="minorHAnsi" w:eastAsia="WenQuanYi Micro Hei" w:hAnsiTheme="minorHAnsi" w:cstheme="minorHAnsi"/>
                <w:b/>
                <w:color w:val="00B0F0"/>
                <w:sz w:val="20"/>
                <w:szCs w:val="20"/>
                <w:lang w:val="es-ES" w:eastAsia="zh-CN" w:bidi="hi-IN"/>
              </w:rPr>
            </w:pPr>
          </w:p>
          <w:p w:rsidR="00BD016D" w:rsidRDefault="00BD016D" w:rsidP="00BD016D">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4E3275" w:rsidRDefault="004E3275" w:rsidP="00BD016D">
            <w:pPr>
              <w:pStyle w:val="Normal1"/>
              <w:jc w:val="center"/>
              <w:rPr>
                <w:rFonts w:asciiTheme="minorHAnsi" w:eastAsia="WenQuanYi Micro Hei" w:hAnsiTheme="minorHAnsi" w:cstheme="minorHAnsi"/>
                <w:b/>
                <w:color w:val="00B050"/>
                <w:sz w:val="20"/>
                <w:szCs w:val="20"/>
                <w:lang w:eastAsia="zh-CN" w:bidi="hi-IN"/>
              </w:rPr>
            </w:pPr>
          </w:p>
          <w:p w:rsidR="00BD016D" w:rsidRPr="00B2676A" w:rsidRDefault="00BD016D" w:rsidP="008F7930">
            <w:pPr>
              <w:pStyle w:val="Normal1"/>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b/>
                <w:color w:val="00B050"/>
                <w:sz w:val="20"/>
                <w:szCs w:val="20"/>
                <w:lang w:eastAsia="zh-CN" w:bidi="hi-IN"/>
              </w:rPr>
              <w:t>1</w:t>
            </w:r>
            <w:r>
              <w:rPr>
                <w:rFonts w:asciiTheme="minorHAnsi" w:eastAsia="WenQuanYi Micro Hei" w:hAnsiTheme="minorHAnsi" w:cstheme="minorHAnsi"/>
                <w:b/>
                <w:color w:val="00B050"/>
                <w:sz w:val="20"/>
                <w:szCs w:val="20"/>
                <w:lang w:eastAsia="zh-CN" w:bidi="hi-IN"/>
              </w:rPr>
              <w:t>8</w:t>
            </w:r>
            <w:r w:rsidR="008F7930">
              <w:rPr>
                <w:rFonts w:asciiTheme="minorHAnsi" w:eastAsia="WenQuanYi Micro Hei" w:hAnsiTheme="minorHAnsi" w:cstheme="minorHAnsi"/>
                <w:b/>
                <w:color w:val="00B050"/>
                <w:sz w:val="20"/>
                <w:szCs w:val="20"/>
                <w:lang w:eastAsia="zh-CN" w:bidi="hi-IN"/>
              </w:rPr>
              <w:t>:</w:t>
            </w:r>
            <w:r w:rsidRPr="00B2676A">
              <w:rPr>
                <w:rFonts w:asciiTheme="minorHAnsi" w:eastAsia="WenQuanYi Micro Hei" w:hAnsiTheme="minorHAnsi" w:cstheme="minorHAnsi"/>
                <w:b/>
                <w:color w:val="00B050"/>
                <w:sz w:val="20"/>
                <w:szCs w:val="20"/>
                <w:lang w:eastAsia="zh-CN" w:bidi="hi-IN"/>
              </w:rPr>
              <w:t xml:space="preserve">30 </w:t>
            </w:r>
            <w:proofErr w:type="spellStart"/>
            <w:r w:rsidRPr="00B2676A">
              <w:rPr>
                <w:rFonts w:asciiTheme="minorHAnsi" w:eastAsia="WenQuanYi Micro Hei" w:hAnsiTheme="minorHAnsi" w:cstheme="minorHAnsi"/>
                <w:b/>
                <w:color w:val="00B050"/>
                <w:sz w:val="20"/>
                <w:szCs w:val="20"/>
                <w:lang w:eastAsia="zh-CN" w:bidi="hi-IN"/>
              </w:rPr>
              <w:t>hs</w:t>
            </w:r>
            <w:proofErr w:type="spellEnd"/>
            <w:r w:rsidRPr="00B2676A">
              <w:rPr>
                <w:rFonts w:asciiTheme="minorHAnsi" w:eastAsia="WenQuanYi Micro Hei" w:hAnsiTheme="minorHAnsi" w:cstheme="minorHAnsi"/>
                <w:color w:val="00B050"/>
                <w:sz w:val="20"/>
                <w:szCs w:val="20"/>
                <w:lang w:eastAsia="zh-CN" w:bidi="hi-IN"/>
              </w:rPr>
              <w:t xml:space="preserve">. </w:t>
            </w:r>
            <w:proofErr w:type="spellStart"/>
            <w:r w:rsidRPr="00B2676A">
              <w:rPr>
                <w:rFonts w:asciiTheme="minorHAnsi" w:eastAsia="WenQuanYi Micro Hei" w:hAnsiTheme="minorHAnsi" w:cstheme="minorHAnsi"/>
                <w:color w:val="00B050"/>
                <w:sz w:val="20"/>
                <w:szCs w:val="20"/>
                <w:lang w:eastAsia="zh-CN" w:bidi="hi-IN"/>
              </w:rPr>
              <w:t>Ac</w:t>
            </w:r>
            <w:r>
              <w:rPr>
                <w:rFonts w:asciiTheme="minorHAnsi" w:eastAsia="WenQuanYi Micro Hei" w:hAnsiTheme="minorHAnsi" w:cstheme="minorHAnsi"/>
                <w:color w:val="00B050"/>
                <w:sz w:val="20"/>
                <w:szCs w:val="20"/>
                <w:lang w:eastAsia="zh-CN" w:bidi="hi-IN"/>
              </w:rPr>
              <w:t>t</w:t>
            </w:r>
            <w:proofErr w:type="spellEnd"/>
            <w:r>
              <w:rPr>
                <w:rFonts w:asciiTheme="minorHAnsi" w:eastAsia="WenQuanYi Micro Hei" w:hAnsiTheme="minorHAnsi" w:cstheme="minorHAnsi"/>
                <w:color w:val="00B050"/>
                <w:sz w:val="20"/>
                <w:szCs w:val="20"/>
                <w:lang w:eastAsia="zh-CN" w:bidi="hi-IN"/>
              </w:rPr>
              <w:t>.</w:t>
            </w:r>
            <w:r w:rsidRPr="00B2676A">
              <w:rPr>
                <w:rFonts w:asciiTheme="minorHAnsi" w:eastAsia="WenQuanYi Micro Hei" w:hAnsiTheme="minorHAnsi" w:cstheme="minorHAnsi"/>
                <w:color w:val="00B050"/>
                <w:sz w:val="20"/>
                <w:szCs w:val="20"/>
                <w:lang w:eastAsia="zh-CN" w:bidi="hi-IN"/>
              </w:rPr>
              <w:t xml:space="preserve"> de socialización </w:t>
            </w:r>
            <w:proofErr w:type="spellStart"/>
            <w:r w:rsidRPr="00B2676A">
              <w:rPr>
                <w:rFonts w:asciiTheme="minorHAnsi" w:eastAsia="WenQuanYi Micro Hei" w:hAnsiTheme="minorHAnsi" w:cstheme="minorHAnsi"/>
                <w:color w:val="00B050"/>
                <w:sz w:val="20"/>
                <w:szCs w:val="20"/>
                <w:lang w:eastAsia="zh-CN" w:bidi="hi-IN"/>
              </w:rPr>
              <w:t>CETur</w:t>
            </w:r>
            <w:proofErr w:type="spellEnd"/>
          </w:p>
        </w:tc>
        <w:tc>
          <w:tcPr>
            <w:tcW w:w="2740" w:type="dxa"/>
            <w:tcBorders>
              <w:top w:val="single" w:sz="4" w:space="0" w:color="auto"/>
              <w:left w:val="single" w:sz="4" w:space="0" w:color="auto"/>
              <w:bottom w:val="single" w:sz="4" w:space="0" w:color="auto"/>
              <w:right w:val="single" w:sz="4" w:space="0" w:color="auto"/>
            </w:tcBorders>
          </w:tcPr>
          <w:p w:rsidR="00BD016D" w:rsidRPr="00B2676A" w:rsidRDefault="00BD016D" w:rsidP="00F876E0">
            <w:pPr>
              <w:pStyle w:val="Normal1"/>
              <w:ind w:left="-102"/>
              <w:jc w:val="center"/>
              <w:rPr>
                <w:rFonts w:asciiTheme="minorHAnsi" w:eastAsia="WenQuanYi Micro Hei" w:hAnsiTheme="minorHAnsi" w:cstheme="minorHAnsi"/>
                <w:b/>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w:t>
            </w:r>
            <w:r w:rsidRPr="00B2676A">
              <w:rPr>
                <w:rFonts w:asciiTheme="minorHAnsi" w:eastAsia="WenQuanYi Micro Hei" w:hAnsiTheme="minorHAnsi" w:cstheme="minorHAnsi"/>
                <w:color w:val="000000" w:themeColor="text1"/>
                <w:sz w:val="20"/>
                <w:szCs w:val="20"/>
                <w:lang w:val="es-ES" w:eastAsia="zh-CN" w:bidi="hi-IN"/>
              </w:rPr>
              <w:t xml:space="preserve"> Temario 6: Generalidades y Conceptos Turísticos.</w:t>
            </w:r>
          </w:p>
          <w:p w:rsidR="00BD016D" w:rsidRDefault="00BD016D" w:rsidP="00F876E0">
            <w:pPr>
              <w:pStyle w:val="Normal1"/>
              <w:jc w:val="center"/>
              <w:rPr>
                <w:rFonts w:asciiTheme="minorHAnsi" w:eastAsia="WenQuanYi Micro Hei" w:hAnsiTheme="minorHAnsi" w:cstheme="minorHAnsi"/>
                <w:b/>
                <w:color w:val="00B0F0"/>
                <w:sz w:val="20"/>
                <w:szCs w:val="20"/>
                <w:lang w:val="es-ES" w:eastAsia="zh-CN" w:bidi="hi-IN"/>
              </w:rPr>
            </w:pPr>
          </w:p>
          <w:p w:rsidR="004E3275" w:rsidRDefault="004E3275" w:rsidP="00F876E0">
            <w:pPr>
              <w:pStyle w:val="Normal1"/>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tc>
        <w:tc>
          <w:tcPr>
            <w:tcW w:w="3213" w:type="dxa"/>
            <w:tcBorders>
              <w:top w:val="single" w:sz="8" w:space="0" w:color="000001"/>
              <w:left w:val="single" w:sz="4" w:space="0" w:color="auto"/>
              <w:bottom w:val="single" w:sz="8" w:space="0" w:color="000001"/>
              <w:right w:val="single" w:sz="8" w:space="0" w:color="000001"/>
            </w:tcBorders>
            <w:hideMark/>
          </w:tcPr>
          <w:p w:rsidR="00BD016D" w:rsidRDefault="00BD016D" w:rsidP="00BD016D">
            <w:pPr>
              <w:pStyle w:val="Normal1"/>
              <w:ind w:left="-102"/>
              <w:jc w:val="center"/>
              <w:rPr>
                <w:rFonts w:asciiTheme="minorHAnsi" w:eastAsia="WenQuanYi Micro Hei" w:hAnsiTheme="minorHAnsi" w:cstheme="minorHAnsi"/>
                <w:b/>
                <w:color w:val="00B0F0"/>
                <w:sz w:val="20"/>
                <w:szCs w:val="20"/>
                <w:lang w:val="es-ES" w:eastAsia="zh-CN" w:bidi="hi-IN"/>
              </w:rPr>
            </w:pPr>
            <w:r w:rsidRPr="00B2676A">
              <w:rPr>
                <w:rFonts w:asciiTheme="minorHAnsi" w:eastAsia="WenQuanYi Micro Hei" w:hAnsiTheme="minorHAnsi" w:cstheme="minorHAnsi"/>
                <w:b/>
                <w:color w:val="000000" w:themeColor="text1"/>
                <w:sz w:val="20"/>
                <w:szCs w:val="20"/>
                <w:lang w:eastAsia="zh-CN" w:bidi="hi-IN"/>
              </w:rPr>
              <w:t xml:space="preserve">15 </w:t>
            </w:r>
            <w:proofErr w:type="spellStart"/>
            <w:r w:rsidRPr="00B2676A">
              <w:rPr>
                <w:rFonts w:asciiTheme="minorHAnsi" w:eastAsia="WenQuanYi Micro Hei" w:hAnsiTheme="minorHAnsi" w:cstheme="minorHAnsi"/>
                <w:b/>
                <w:color w:val="000000" w:themeColor="text1"/>
                <w:sz w:val="20"/>
                <w:szCs w:val="20"/>
                <w:lang w:eastAsia="zh-CN" w:bidi="hi-IN"/>
              </w:rPr>
              <w:t>hs</w:t>
            </w:r>
            <w:proofErr w:type="spellEnd"/>
            <w:r w:rsidRPr="00B2676A">
              <w:rPr>
                <w:rFonts w:asciiTheme="minorHAnsi" w:eastAsia="WenQuanYi Micro Hei" w:hAnsiTheme="minorHAnsi" w:cstheme="minorHAnsi"/>
                <w:b/>
                <w:color w:val="000000" w:themeColor="text1"/>
                <w:sz w:val="20"/>
                <w:szCs w:val="20"/>
                <w:lang w:eastAsia="zh-CN" w:bidi="hi-IN"/>
              </w:rPr>
              <w:t xml:space="preserve">. </w:t>
            </w:r>
            <w:r w:rsidRPr="00B2676A">
              <w:rPr>
                <w:rFonts w:asciiTheme="minorHAnsi" w:eastAsia="WenQuanYi Micro Hei" w:hAnsiTheme="minorHAnsi" w:cstheme="minorHAnsi"/>
                <w:color w:val="000000" w:themeColor="text1"/>
                <w:sz w:val="20"/>
                <w:szCs w:val="20"/>
                <w:lang w:eastAsia="zh-CN" w:bidi="hi-IN"/>
              </w:rPr>
              <w:t>Temario 7: Tutorías docentes</w:t>
            </w:r>
          </w:p>
          <w:p w:rsidR="00BD016D" w:rsidRDefault="00BD016D" w:rsidP="00F876E0">
            <w:pPr>
              <w:pStyle w:val="Normal1"/>
              <w:jc w:val="center"/>
              <w:rPr>
                <w:rFonts w:asciiTheme="minorHAnsi" w:eastAsia="WenQuanYi Micro Hei" w:hAnsiTheme="minorHAnsi" w:cstheme="minorHAnsi"/>
                <w:b/>
                <w:color w:val="00B0F0"/>
                <w:sz w:val="20"/>
                <w:szCs w:val="20"/>
                <w:lang w:val="es-ES" w:eastAsia="zh-CN" w:bidi="hi-IN"/>
              </w:rPr>
            </w:pPr>
          </w:p>
          <w:p w:rsidR="004E3275" w:rsidRDefault="004E3275" w:rsidP="00F876E0">
            <w:pPr>
              <w:pStyle w:val="Normal1"/>
              <w:jc w:val="center"/>
              <w:rPr>
                <w:rFonts w:asciiTheme="minorHAnsi" w:eastAsia="WenQuanYi Micro Hei" w:hAnsiTheme="minorHAnsi" w:cstheme="minorHAnsi"/>
                <w:b/>
                <w:color w:val="00B0F0"/>
                <w:sz w:val="20"/>
                <w:szCs w:val="20"/>
                <w:lang w:val="es-ES" w:eastAsia="zh-CN" w:bidi="hi-IN"/>
              </w:rPr>
            </w:pPr>
          </w:p>
          <w:p w:rsidR="004E3275" w:rsidRDefault="004E3275" w:rsidP="00F876E0">
            <w:pPr>
              <w:pStyle w:val="Normal1"/>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F876E0">
            <w:pPr>
              <w:pStyle w:val="Normal1"/>
              <w:jc w:val="center"/>
              <w:rPr>
                <w:rFonts w:asciiTheme="minorHAnsi" w:eastAsia="WenQuanYi Micro Hei" w:hAnsiTheme="minorHAnsi" w:cstheme="minorHAnsi"/>
                <w:color w:val="00B0F0"/>
                <w:sz w:val="20"/>
                <w:szCs w:val="20"/>
                <w:lang w:val="es-ES"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p w:rsidR="00BD016D" w:rsidRPr="00B2676A" w:rsidRDefault="00BD016D" w:rsidP="00F876E0">
            <w:pPr>
              <w:pStyle w:val="Normal1"/>
              <w:ind w:left="-102"/>
              <w:jc w:val="center"/>
              <w:rPr>
                <w:rFonts w:asciiTheme="minorHAnsi" w:eastAsia="WenQuanYi Micro Hei" w:hAnsiTheme="minorHAnsi" w:cstheme="minorHAnsi"/>
                <w:b/>
                <w:color w:val="31849B" w:themeColor="accent5" w:themeShade="BF"/>
                <w:sz w:val="20"/>
                <w:szCs w:val="20"/>
                <w:lang w:val="es-ES" w:eastAsia="zh-CN" w:bidi="hi-IN"/>
              </w:rPr>
            </w:pPr>
          </w:p>
          <w:p w:rsidR="00BD016D" w:rsidRPr="00B2676A" w:rsidRDefault="00BD016D" w:rsidP="00D250E4">
            <w:pPr>
              <w:pStyle w:val="Normal1"/>
              <w:ind w:left="-102"/>
              <w:jc w:val="center"/>
              <w:rPr>
                <w:rFonts w:asciiTheme="minorHAnsi" w:eastAsia="WenQuanYi Micro Hei" w:hAnsiTheme="minorHAnsi" w:cstheme="minorHAnsi"/>
                <w:b/>
                <w:color w:val="000000" w:themeColor="text1"/>
                <w:sz w:val="20"/>
                <w:szCs w:val="20"/>
                <w:lang w:eastAsia="zh-CN" w:bidi="hi-IN"/>
              </w:rPr>
            </w:pPr>
            <w:r w:rsidRPr="00B2676A">
              <w:rPr>
                <w:rFonts w:asciiTheme="minorHAnsi" w:eastAsia="WenQuanYi Micro Hei" w:hAnsiTheme="minorHAnsi" w:cstheme="minorHAnsi"/>
                <w:b/>
                <w:color w:val="00B050"/>
                <w:sz w:val="20"/>
                <w:szCs w:val="20"/>
                <w:lang w:eastAsia="zh-CN" w:bidi="hi-IN"/>
              </w:rPr>
              <w:t>1</w:t>
            </w:r>
            <w:r>
              <w:rPr>
                <w:rFonts w:asciiTheme="minorHAnsi" w:eastAsia="WenQuanYi Micro Hei" w:hAnsiTheme="minorHAnsi" w:cstheme="minorHAnsi"/>
                <w:b/>
                <w:color w:val="00B050"/>
                <w:sz w:val="20"/>
                <w:szCs w:val="20"/>
                <w:lang w:eastAsia="zh-CN" w:bidi="hi-IN"/>
              </w:rPr>
              <w:t>8</w:t>
            </w:r>
            <w:r w:rsidR="00D250E4">
              <w:rPr>
                <w:rFonts w:asciiTheme="minorHAnsi" w:eastAsia="WenQuanYi Micro Hei" w:hAnsiTheme="minorHAnsi" w:cstheme="minorHAnsi"/>
                <w:b/>
                <w:color w:val="00B050"/>
                <w:sz w:val="20"/>
                <w:szCs w:val="20"/>
                <w:lang w:eastAsia="zh-CN" w:bidi="hi-IN"/>
              </w:rPr>
              <w:t>:</w:t>
            </w:r>
            <w:r w:rsidRPr="00B2676A">
              <w:rPr>
                <w:rFonts w:asciiTheme="minorHAnsi" w:eastAsia="WenQuanYi Micro Hei" w:hAnsiTheme="minorHAnsi" w:cstheme="minorHAnsi"/>
                <w:b/>
                <w:color w:val="00B050"/>
                <w:sz w:val="20"/>
                <w:szCs w:val="20"/>
                <w:lang w:eastAsia="zh-CN" w:bidi="hi-IN"/>
              </w:rPr>
              <w:t xml:space="preserve">30 </w:t>
            </w:r>
            <w:proofErr w:type="spellStart"/>
            <w:r w:rsidRPr="00B2676A">
              <w:rPr>
                <w:rFonts w:asciiTheme="minorHAnsi" w:eastAsia="WenQuanYi Micro Hei" w:hAnsiTheme="minorHAnsi" w:cstheme="minorHAnsi"/>
                <w:b/>
                <w:color w:val="00B050"/>
                <w:sz w:val="20"/>
                <w:szCs w:val="20"/>
                <w:lang w:eastAsia="zh-CN" w:bidi="hi-IN"/>
              </w:rPr>
              <w:t>hs</w:t>
            </w:r>
            <w:proofErr w:type="spellEnd"/>
            <w:r w:rsidRPr="00B2676A">
              <w:rPr>
                <w:rFonts w:asciiTheme="minorHAnsi" w:eastAsia="WenQuanYi Micro Hei" w:hAnsiTheme="minorHAnsi" w:cstheme="minorHAnsi"/>
                <w:color w:val="00B050"/>
                <w:sz w:val="20"/>
                <w:szCs w:val="20"/>
                <w:lang w:eastAsia="zh-CN" w:bidi="hi-IN"/>
              </w:rPr>
              <w:t xml:space="preserve">. </w:t>
            </w:r>
            <w:proofErr w:type="spellStart"/>
            <w:r w:rsidRPr="00B2676A">
              <w:rPr>
                <w:rFonts w:asciiTheme="minorHAnsi" w:eastAsia="WenQuanYi Micro Hei" w:hAnsiTheme="minorHAnsi" w:cstheme="minorHAnsi"/>
                <w:color w:val="00B050"/>
                <w:sz w:val="20"/>
                <w:szCs w:val="20"/>
                <w:lang w:eastAsia="zh-CN" w:bidi="hi-IN"/>
              </w:rPr>
              <w:t>Ac</w:t>
            </w:r>
            <w:r>
              <w:rPr>
                <w:rFonts w:asciiTheme="minorHAnsi" w:eastAsia="WenQuanYi Micro Hei" w:hAnsiTheme="minorHAnsi" w:cstheme="minorHAnsi"/>
                <w:color w:val="00B050"/>
                <w:sz w:val="20"/>
                <w:szCs w:val="20"/>
                <w:lang w:eastAsia="zh-CN" w:bidi="hi-IN"/>
              </w:rPr>
              <w:t>t</w:t>
            </w:r>
            <w:proofErr w:type="spellEnd"/>
            <w:r>
              <w:rPr>
                <w:rFonts w:asciiTheme="minorHAnsi" w:eastAsia="WenQuanYi Micro Hei" w:hAnsiTheme="minorHAnsi" w:cstheme="minorHAnsi"/>
                <w:color w:val="00B050"/>
                <w:sz w:val="20"/>
                <w:szCs w:val="20"/>
                <w:lang w:eastAsia="zh-CN" w:bidi="hi-IN"/>
              </w:rPr>
              <w:t>.</w:t>
            </w:r>
            <w:r w:rsidRPr="00B2676A">
              <w:rPr>
                <w:rFonts w:asciiTheme="minorHAnsi" w:eastAsia="WenQuanYi Micro Hei" w:hAnsiTheme="minorHAnsi" w:cstheme="minorHAnsi"/>
                <w:color w:val="00B050"/>
                <w:sz w:val="20"/>
                <w:szCs w:val="20"/>
                <w:lang w:eastAsia="zh-CN" w:bidi="hi-IN"/>
              </w:rPr>
              <w:t xml:space="preserve"> de socialización </w:t>
            </w:r>
            <w:proofErr w:type="spellStart"/>
            <w:r w:rsidRPr="00B2676A">
              <w:rPr>
                <w:rFonts w:asciiTheme="minorHAnsi" w:eastAsia="WenQuanYi Micro Hei" w:hAnsiTheme="minorHAnsi" w:cstheme="minorHAnsi"/>
                <w:color w:val="00B050"/>
                <w:sz w:val="20"/>
                <w:szCs w:val="20"/>
                <w:lang w:eastAsia="zh-CN" w:bidi="hi-IN"/>
              </w:rPr>
              <w:t>CETur</w:t>
            </w:r>
            <w:proofErr w:type="spellEnd"/>
          </w:p>
        </w:tc>
        <w:tc>
          <w:tcPr>
            <w:tcW w:w="3402" w:type="dxa"/>
            <w:tcBorders>
              <w:top w:val="single" w:sz="8" w:space="0" w:color="000001"/>
              <w:left w:val="single" w:sz="8" w:space="0" w:color="000001"/>
              <w:bottom w:val="single" w:sz="8" w:space="0" w:color="000001"/>
              <w:right w:val="single" w:sz="8" w:space="0" w:color="000001"/>
            </w:tcBorders>
            <w:hideMark/>
          </w:tcPr>
          <w:p w:rsidR="00BD016D" w:rsidRPr="00B2676A" w:rsidRDefault="00BD016D" w:rsidP="00F876E0">
            <w:pPr>
              <w:pStyle w:val="Normal1"/>
              <w:ind w:left="-102"/>
              <w:jc w:val="center"/>
              <w:rPr>
                <w:rFonts w:asciiTheme="minorHAnsi" w:eastAsia="WenQuanYi Micro Hei" w:hAnsiTheme="minorHAnsi" w:cstheme="minorHAnsi"/>
                <w:b/>
                <w:color w:val="000000" w:themeColor="text1"/>
                <w:sz w:val="20"/>
                <w:szCs w:val="20"/>
                <w:lang w:val="es-ES" w:eastAsia="zh-CN" w:bidi="hi-IN"/>
              </w:rPr>
            </w:pPr>
            <w:r w:rsidRPr="00B2676A">
              <w:rPr>
                <w:rFonts w:asciiTheme="minorHAnsi" w:eastAsia="WenQuanYi Micro Hei" w:hAnsiTheme="minorHAnsi" w:cstheme="minorHAnsi"/>
                <w:b/>
                <w:color w:val="000000" w:themeColor="text1"/>
                <w:sz w:val="20"/>
                <w:szCs w:val="20"/>
                <w:lang w:val="es-ES" w:eastAsia="zh-CN" w:bidi="hi-IN"/>
              </w:rPr>
              <w:t xml:space="preserve">15 </w:t>
            </w:r>
            <w:proofErr w:type="spellStart"/>
            <w:r w:rsidRPr="00B2676A">
              <w:rPr>
                <w:rFonts w:asciiTheme="minorHAnsi" w:eastAsia="WenQuanYi Micro Hei" w:hAnsiTheme="minorHAnsi" w:cstheme="minorHAnsi"/>
                <w:b/>
                <w:color w:val="000000" w:themeColor="text1"/>
                <w:sz w:val="20"/>
                <w:szCs w:val="20"/>
                <w:lang w:val="es-ES" w:eastAsia="zh-CN" w:bidi="hi-IN"/>
              </w:rPr>
              <w:t>hs</w:t>
            </w:r>
            <w:proofErr w:type="spellEnd"/>
            <w:r w:rsidRPr="00B2676A">
              <w:rPr>
                <w:rFonts w:asciiTheme="minorHAnsi" w:eastAsia="WenQuanYi Micro Hei" w:hAnsiTheme="minorHAnsi" w:cstheme="minorHAnsi"/>
                <w:b/>
                <w:color w:val="000000" w:themeColor="text1"/>
                <w:sz w:val="20"/>
                <w:szCs w:val="20"/>
                <w:lang w:val="es-ES" w:eastAsia="zh-CN" w:bidi="hi-IN"/>
              </w:rPr>
              <w:t xml:space="preserve">. </w:t>
            </w:r>
            <w:r w:rsidRPr="00B2676A">
              <w:rPr>
                <w:rFonts w:asciiTheme="minorHAnsi" w:eastAsia="WenQuanYi Micro Hei" w:hAnsiTheme="minorHAnsi" w:cstheme="minorHAnsi"/>
                <w:color w:val="000000" w:themeColor="text1"/>
                <w:sz w:val="20"/>
                <w:szCs w:val="20"/>
                <w:lang w:val="es-ES" w:eastAsia="zh-CN" w:bidi="hi-IN"/>
              </w:rPr>
              <w:t>Temario 8: Tutores Pares</w:t>
            </w:r>
          </w:p>
          <w:p w:rsidR="00BD016D" w:rsidRPr="00B2676A" w:rsidRDefault="00BD016D" w:rsidP="00F876E0">
            <w:pPr>
              <w:pStyle w:val="Normal1"/>
              <w:ind w:left="-102"/>
              <w:jc w:val="center"/>
              <w:rPr>
                <w:rFonts w:asciiTheme="minorHAnsi" w:eastAsia="WenQuanYi Micro Hei" w:hAnsiTheme="minorHAnsi" w:cstheme="minorHAnsi"/>
                <w:b/>
                <w:color w:val="000000" w:themeColor="text1"/>
                <w:sz w:val="20"/>
                <w:szCs w:val="20"/>
                <w:lang w:val="es-ES" w:eastAsia="zh-CN" w:bidi="hi-IN"/>
              </w:rPr>
            </w:pPr>
          </w:p>
          <w:p w:rsidR="004E3275" w:rsidRDefault="004E3275" w:rsidP="00BD016D">
            <w:pPr>
              <w:pStyle w:val="Normal1"/>
              <w:jc w:val="center"/>
              <w:rPr>
                <w:rFonts w:asciiTheme="minorHAnsi" w:eastAsia="WenQuanYi Micro Hei" w:hAnsiTheme="minorHAnsi" w:cstheme="minorHAnsi"/>
                <w:b/>
                <w:color w:val="00B0F0"/>
                <w:sz w:val="20"/>
                <w:szCs w:val="20"/>
                <w:lang w:val="es-ES" w:eastAsia="zh-CN" w:bidi="hi-IN"/>
              </w:rPr>
            </w:pPr>
          </w:p>
          <w:p w:rsidR="004E3275" w:rsidRDefault="004E3275" w:rsidP="00BD016D">
            <w:pPr>
              <w:pStyle w:val="Normal1"/>
              <w:jc w:val="center"/>
              <w:rPr>
                <w:rFonts w:asciiTheme="minorHAnsi" w:eastAsia="WenQuanYi Micro Hei" w:hAnsiTheme="minorHAnsi" w:cstheme="minorHAnsi"/>
                <w:b/>
                <w:color w:val="00B0F0"/>
                <w:sz w:val="20"/>
                <w:szCs w:val="20"/>
                <w:lang w:val="es-ES" w:eastAsia="zh-CN" w:bidi="hi-IN"/>
              </w:rPr>
            </w:pPr>
          </w:p>
          <w:p w:rsidR="00BD016D" w:rsidRPr="00B2676A" w:rsidRDefault="00BD016D" w:rsidP="00BD016D">
            <w:pPr>
              <w:pStyle w:val="Normal1"/>
              <w:jc w:val="center"/>
              <w:rPr>
                <w:rFonts w:asciiTheme="minorHAnsi" w:eastAsia="WenQuanYi Micro Hei" w:hAnsiTheme="minorHAnsi" w:cstheme="minorHAnsi"/>
                <w:color w:val="000000" w:themeColor="text1"/>
                <w:sz w:val="20"/>
                <w:szCs w:val="20"/>
                <w:lang w:eastAsia="zh-CN" w:bidi="hi-IN"/>
              </w:rPr>
            </w:pPr>
            <w:r w:rsidRPr="00B2676A">
              <w:rPr>
                <w:rFonts w:asciiTheme="minorHAnsi" w:eastAsia="WenQuanYi Micro Hei" w:hAnsiTheme="minorHAnsi" w:cstheme="minorHAnsi"/>
                <w:b/>
                <w:color w:val="00B0F0"/>
                <w:sz w:val="20"/>
                <w:szCs w:val="20"/>
                <w:lang w:val="es-ES" w:eastAsia="zh-CN" w:bidi="hi-IN"/>
              </w:rPr>
              <w:t>17 a 1</w:t>
            </w:r>
            <w:r>
              <w:rPr>
                <w:rFonts w:asciiTheme="minorHAnsi" w:eastAsia="WenQuanYi Micro Hei" w:hAnsiTheme="minorHAnsi" w:cstheme="minorHAnsi"/>
                <w:b/>
                <w:color w:val="00B0F0"/>
                <w:sz w:val="20"/>
                <w:szCs w:val="20"/>
                <w:lang w:val="es-ES" w:eastAsia="zh-CN" w:bidi="hi-IN"/>
              </w:rPr>
              <w:t>8</w:t>
            </w:r>
            <w:r w:rsidRPr="00B2676A">
              <w:rPr>
                <w:rFonts w:asciiTheme="minorHAnsi" w:eastAsia="WenQuanYi Micro Hei" w:hAnsiTheme="minorHAnsi" w:cstheme="minorHAnsi"/>
                <w:b/>
                <w:color w:val="00B0F0"/>
                <w:sz w:val="20"/>
                <w:szCs w:val="20"/>
                <w:lang w:val="es-ES" w:eastAsia="zh-CN" w:bidi="hi-IN"/>
              </w:rPr>
              <w:t xml:space="preserve">:30 </w:t>
            </w:r>
            <w:proofErr w:type="spellStart"/>
            <w:r w:rsidRPr="00B2676A">
              <w:rPr>
                <w:rFonts w:asciiTheme="minorHAnsi" w:eastAsia="WenQuanYi Micro Hei" w:hAnsiTheme="minorHAnsi" w:cstheme="minorHAnsi"/>
                <w:b/>
                <w:color w:val="00B0F0"/>
                <w:sz w:val="20"/>
                <w:szCs w:val="20"/>
                <w:lang w:val="es-ES" w:eastAsia="zh-CN" w:bidi="hi-IN"/>
              </w:rPr>
              <w:t>hs</w:t>
            </w:r>
            <w:proofErr w:type="spellEnd"/>
            <w:r w:rsidRPr="00B2676A">
              <w:rPr>
                <w:rFonts w:asciiTheme="minorHAnsi" w:eastAsia="WenQuanYi Micro Hei" w:hAnsiTheme="minorHAnsi" w:cstheme="minorHAnsi"/>
                <w:b/>
                <w:color w:val="00B0F0"/>
                <w:sz w:val="20"/>
                <w:szCs w:val="20"/>
                <w:lang w:val="es-ES" w:eastAsia="zh-CN" w:bidi="hi-IN"/>
              </w:rPr>
              <w:t>.</w:t>
            </w:r>
            <w:r w:rsidRPr="00B2676A">
              <w:rPr>
                <w:rFonts w:asciiTheme="minorHAnsi" w:eastAsia="WenQuanYi Micro Hei" w:hAnsiTheme="minorHAnsi" w:cstheme="minorHAnsi"/>
                <w:color w:val="00B0F0"/>
                <w:sz w:val="20"/>
                <w:szCs w:val="20"/>
                <w:lang w:val="es-ES" w:eastAsia="zh-CN" w:bidi="hi-IN"/>
              </w:rPr>
              <w:t xml:space="preserve"> Taller de Alfabetización Académica</w:t>
            </w:r>
          </w:p>
        </w:tc>
        <w:tc>
          <w:tcPr>
            <w:tcW w:w="3454" w:type="dxa"/>
            <w:tcBorders>
              <w:top w:val="single" w:sz="8" w:space="0" w:color="000001"/>
              <w:left w:val="single" w:sz="8" w:space="0" w:color="000001"/>
              <w:bottom w:val="single" w:sz="8" w:space="0" w:color="000001"/>
              <w:right w:val="single" w:sz="8" w:space="0" w:color="000001"/>
            </w:tcBorders>
          </w:tcPr>
          <w:p w:rsidR="004E3275" w:rsidRDefault="004E3275" w:rsidP="00F876E0">
            <w:pPr>
              <w:jc w:val="center"/>
              <w:rPr>
                <w:rFonts w:asciiTheme="minorHAnsi" w:hAnsiTheme="minorHAnsi" w:cstheme="minorHAnsi"/>
                <w:b/>
                <w:color w:val="00B050"/>
                <w:sz w:val="20"/>
                <w:szCs w:val="20"/>
              </w:rPr>
            </w:pPr>
          </w:p>
          <w:p w:rsidR="004E3275" w:rsidRDefault="004E3275" w:rsidP="00F876E0">
            <w:pPr>
              <w:jc w:val="center"/>
              <w:rPr>
                <w:rFonts w:asciiTheme="minorHAnsi" w:hAnsiTheme="minorHAnsi" w:cstheme="minorHAnsi"/>
                <w:b/>
                <w:color w:val="00B050"/>
                <w:sz w:val="20"/>
                <w:szCs w:val="20"/>
              </w:rPr>
            </w:pPr>
          </w:p>
          <w:p w:rsidR="004E3275" w:rsidRDefault="004E3275" w:rsidP="00F876E0">
            <w:pPr>
              <w:jc w:val="center"/>
              <w:rPr>
                <w:rFonts w:asciiTheme="minorHAnsi" w:hAnsiTheme="minorHAnsi" w:cstheme="minorHAnsi"/>
                <w:b/>
                <w:color w:val="00B050"/>
                <w:sz w:val="20"/>
                <w:szCs w:val="20"/>
              </w:rPr>
            </w:pPr>
          </w:p>
          <w:p w:rsidR="004E3275" w:rsidRDefault="004E3275" w:rsidP="00F876E0">
            <w:pPr>
              <w:jc w:val="center"/>
              <w:rPr>
                <w:rFonts w:asciiTheme="minorHAnsi" w:hAnsiTheme="minorHAnsi" w:cstheme="minorHAnsi"/>
                <w:b/>
                <w:color w:val="00B050"/>
                <w:sz w:val="20"/>
                <w:szCs w:val="20"/>
              </w:rPr>
            </w:pPr>
          </w:p>
          <w:p w:rsidR="004E3275" w:rsidRDefault="004E3275" w:rsidP="00F876E0">
            <w:pPr>
              <w:jc w:val="center"/>
              <w:rPr>
                <w:rFonts w:asciiTheme="minorHAnsi" w:hAnsiTheme="minorHAnsi" w:cstheme="minorHAnsi"/>
                <w:b/>
                <w:color w:val="00B050"/>
                <w:sz w:val="20"/>
                <w:szCs w:val="20"/>
              </w:rPr>
            </w:pPr>
          </w:p>
          <w:p w:rsidR="00BD016D" w:rsidRPr="00B2676A" w:rsidRDefault="00BD016D" w:rsidP="00F876E0">
            <w:pPr>
              <w:jc w:val="center"/>
              <w:rPr>
                <w:rFonts w:asciiTheme="minorHAnsi" w:hAnsiTheme="minorHAnsi" w:cstheme="minorHAnsi"/>
                <w:b/>
                <w:color w:val="00B050"/>
                <w:sz w:val="20"/>
                <w:szCs w:val="20"/>
              </w:rPr>
            </w:pPr>
            <w:r w:rsidRPr="00B2676A">
              <w:rPr>
                <w:rFonts w:asciiTheme="minorHAnsi" w:hAnsiTheme="minorHAnsi" w:cstheme="minorHAnsi"/>
                <w:b/>
                <w:color w:val="00B050"/>
                <w:sz w:val="20"/>
                <w:szCs w:val="20"/>
              </w:rPr>
              <w:t>Libre</w:t>
            </w:r>
          </w:p>
          <w:p w:rsidR="00BD016D" w:rsidRPr="00B2676A" w:rsidRDefault="00BD016D" w:rsidP="00F876E0">
            <w:pPr>
              <w:jc w:val="center"/>
              <w:rPr>
                <w:rFonts w:asciiTheme="minorHAnsi" w:hAnsiTheme="minorHAnsi" w:cstheme="minorHAnsi"/>
                <w:color w:val="000000" w:themeColor="text1"/>
                <w:sz w:val="20"/>
                <w:szCs w:val="20"/>
                <w:lang w:val="es-ES"/>
              </w:rPr>
            </w:pPr>
            <w:r w:rsidRPr="00B2676A">
              <w:rPr>
                <w:rFonts w:asciiTheme="minorHAnsi" w:hAnsiTheme="minorHAnsi" w:cstheme="minorHAnsi"/>
                <w:color w:val="00B050"/>
                <w:sz w:val="20"/>
                <w:szCs w:val="20"/>
              </w:rPr>
              <w:t xml:space="preserve">Preparativos para el viaje de integración organizado por </w:t>
            </w:r>
            <w:proofErr w:type="spellStart"/>
            <w:r w:rsidRPr="00B2676A">
              <w:rPr>
                <w:rFonts w:asciiTheme="minorHAnsi" w:hAnsiTheme="minorHAnsi" w:cstheme="minorHAnsi"/>
                <w:color w:val="00B050"/>
                <w:sz w:val="20"/>
                <w:szCs w:val="20"/>
              </w:rPr>
              <w:t>CETur</w:t>
            </w:r>
            <w:proofErr w:type="spellEnd"/>
            <w:r w:rsidRPr="00B2676A">
              <w:rPr>
                <w:rFonts w:asciiTheme="minorHAnsi" w:hAnsiTheme="minorHAnsi" w:cstheme="minorHAnsi"/>
                <w:color w:val="00B050"/>
                <w:sz w:val="20"/>
                <w:szCs w:val="20"/>
              </w:rPr>
              <w:t>.</w:t>
            </w:r>
          </w:p>
        </w:tc>
      </w:tr>
    </w:tbl>
    <w:p w:rsidR="00BD016D" w:rsidRPr="00BD016D" w:rsidRDefault="00BD016D" w:rsidP="00A736E5">
      <w:pPr>
        <w:spacing w:line="360" w:lineRule="auto"/>
        <w:rPr>
          <w:rFonts w:asciiTheme="minorHAnsi" w:hAnsiTheme="minorHAnsi" w:cstheme="minorHAnsi"/>
          <w:b/>
          <w:bCs/>
          <w:noProof/>
          <w:color w:val="000000" w:themeColor="text1"/>
          <w:sz w:val="22"/>
          <w:szCs w:val="22"/>
          <w:lang w:eastAsia="es-ES" w:bidi="ar-SA"/>
        </w:rPr>
      </w:pPr>
    </w:p>
    <w:p w:rsidR="00FA30CF" w:rsidRDefault="00FA30CF" w:rsidP="00A736E5">
      <w:pPr>
        <w:spacing w:line="360" w:lineRule="auto"/>
        <w:rPr>
          <w:rFonts w:asciiTheme="minorHAnsi" w:hAnsiTheme="minorHAnsi" w:cstheme="minorHAnsi"/>
          <w:b/>
          <w:bCs/>
          <w:noProof/>
          <w:color w:val="000000" w:themeColor="text1"/>
          <w:sz w:val="22"/>
          <w:szCs w:val="22"/>
          <w:lang w:val="es-ES" w:eastAsia="es-ES" w:bidi="ar-SA"/>
        </w:rPr>
      </w:pPr>
    </w:p>
    <w:p w:rsidR="00FA30CF" w:rsidRDefault="00FA30CF" w:rsidP="00A736E5">
      <w:pPr>
        <w:spacing w:line="360" w:lineRule="auto"/>
        <w:rPr>
          <w:rFonts w:asciiTheme="minorHAnsi" w:hAnsiTheme="minorHAnsi" w:cstheme="minorHAnsi"/>
          <w:color w:val="000000" w:themeColor="text1"/>
          <w:sz w:val="22"/>
          <w:szCs w:val="22"/>
        </w:rPr>
      </w:pPr>
    </w:p>
    <w:p w:rsidR="00347794" w:rsidRDefault="00347794">
      <w:pPr>
        <w:suppressAutoHyphens w:val="0"/>
        <w:rPr>
          <w:rFonts w:asciiTheme="minorHAnsi" w:hAnsiTheme="minorHAnsi" w:cstheme="minorHAnsi"/>
          <w:b/>
          <w:bCs/>
          <w:color w:val="000000" w:themeColor="text1"/>
          <w:sz w:val="22"/>
          <w:szCs w:val="22"/>
        </w:rPr>
      </w:pPr>
      <w:bookmarkStart w:id="0" w:name="_GoBack"/>
      <w:bookmarkEnd w:id="0"/>
    </w:p>
    <w:p w:rsidR="00347794" w:rsidRDefault="00BD016D" w:rsidP="00A736E5">
      <w:pPr>
        <w:spacing w:before="240" w:line="360" w:lineRule="auto"/>
        <w:ind w:right="-663"/>
        <w:jc w:val="center"/>
        <w:rPr>
          <w:rFonts w:asciiTheme="minorHAnsi" w:hAnsiTheme="minorHAnsi" w:cstheme="minorHAnsi"/>
          <w:b/>
          <w:bCs/>
          <w:color w:val="000000" w:themeColor="text1"/>
          <w:sz w:val="22"/>
          <w:szCs w:val="22"/>
        </w:rPr>
      </w:pPr>
      <w:r>
        <w:rPr>
          <w:rFonts w:asciiTheme="minorHAnsi" w:hAnsiTheme="minorHAnsi" w:cstheme="minorHAnsi"/>
          <w:b/>
          <w:bCs/>
          <w:noProof/>
          <w:color w:val="000000" w:themeColor="text1"/>
          <w:sz w:val="22"/>
          <w:szCs w:val="22"/>
          <w:lang w:val="es-ES" w:eastAsia="es-ES" w:bidi="ar-SA"/>
        </w:rPr>
        <w:drawing>
          <wp:inline distT="0" distB="0" distL="0" distR="0" wp14:anchorId="0B9F01F4" wp14:editId="6E1AA5D6">
            <wp:extent cx="9631045" cy="5336120"/>
            <wp:effectExtent l="0" t="0" r="825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nograma sede Ausma.png"/>
                    <pic:cNvPicPr/>
                  </pic:nvPicPr>
                  <pic:blipFill>
                    <a:blip r:embed="rId11">
                      <a:extLst>
                        <a:ext uri="{28A0092B-C50C-407E-A947-70E740481C1C}">
                          <a14:useLocalDpi xmlns:a14="http://schemas.microsoft.com/office/drawing/2010/main" val="0"/>
                        </a:ext>
                      </a:extLst>
                    </a:blip>
                    <a:stretch>
                      <a:fillRect/>
                    </a:stretch>
                  </pic:blipFill>
                  <pic:spPr>
                    <a:xfrm>
                      <a:off x="0" y="0"/>
                      <a:ext cx="9631045" cy="5336120"/>
                    </a:xfrm>
                    <a:prstGeom prst="rect">
                      <a:avLst/>
                    </a:prstGeom>
                  </pic:spPr>
                </pic:pic>
              </a:graphicData>
            </a:graphic>
          </wp:inline>
        </w:drawing>
      </w:r>
    </w:p>
    <w:p w:rsidR="00BC5487" w:rsidRDefault="00BC5487" w:rsidP="00A736E5">
      <w:pPr>
        <w:spacing w:before="240" w:line="360" w:lineRule="auto"/>
        <w:ind w:right="-663"/>
        <w:rPr>
          <w:rFonts w:asciiTheme="minorHAnsi" w:hAnsiTheme="minorHAnsi" w:cstheme="minorHAnsi"/>
          <w:b/>
          <w:bCs/>
          <w:color w:val="000000" w:themeColor="text1"/>
          <w:sz w:val="22"/>
          <w:szCs w:val="22"/>
        </w:rPr>
        <w:sectPr w:rsidR="00BC5487" w:rsidSect="00A736E5">
          <w:pgSz w:w="16839" w:h="11907" w:orient="landscape" w:code="9"/>
          <w:pgMar w:top="709" w:right="821" w:bottom="284" w:left="851" w:header="851" w:footer="0" w:gutter="0"/>
          <w:cols w:space="720"/>
          <w:formProt w:val="0"/>
          <w:docGrid w:linePitch="360" w:charSpace="-6145"/>
        </w:sectPr>
      </w:pPr>
    </w:p>
    <w:p w:rsidR="00135E6B" w:rsidRDefault="00135E6B" w:rsidP="00A736E5">
      <w:pPr>
        <w:spacing w:before="240" w:line="360" w:lineRule="auto"/>
        <w:ind w:right="-663"/>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SEDE NEUQUÉN</w:t>
      </w:r>
    </w:p>
    <w:p w:rsidR="004C70B2" w:rsidRPr="0092482E" w:rsidRDefault="004C70B2" w:rsidP="00F9127A">
      <w:pPr>
        <w:spacing w:before="240" w:line="360" w:lineRule="auto"/>
        <w:ind w:right="-663"/>
        <w:jc w:val="both"/>
        <w:rPr>
          <w:rFonts w:asciiTheme="minorHAnsi" w:hAnsiTheme="minorHAnsi" w:cstheme="minorHAnsi"/>
          <w:b/>
          <w:bCs/>
          <w:color w:val="000000" w:themeColor="text1"/>
          <w:sz w:val="22"/>
          <w:szCs w:val="22"/>
        </w:rPr>
      </w:pPr>
      <w:r w:rsidRPr="0092482E">
        <w:rPr>
          <w:rFonts w:asciiTheme="minorHAnsi" w:hAnsiTheme="minorHAnsi" w:cstheme="minorHAnsi"/>
          <w:b/>
          <w:bCs/>
          <w:color w:val="000000" w:themeColor="text1"/>
          <w:sz w:val="22"/>
          <w:szCs w:val="22"/>
        </w:rPr>
        <w:t>Temario 1</w:t>
      </w:r>
      <w:r w:rsidR="00AA06FA">
        <w:rPr>
          <w:rFonts w:asciiTheme="minorHAnsi" w:hAnsiTheme="minorHAnsi" w:cstheme="minorHAnsi"/>
          <w:b/>
          <w:bCs/>
          <w:color w:val="000000" w:themeColor="text1"/>
          <w:sz w:val="22"/>
          <w:szCs w:val="22"/>
        </w:rPr>
        <w:t>: Educación Pública</w:t>
      </w:r>
    </w:p>
    <w:p w:rsidR="004C70B2" w:rsidRPr="0092482E" w:rsidRDefault="004C70B2" w:rsidP="0092482E">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Objetivo:</w:t>
      </w:r>
      <w:r w:rsidR="004E069C">
        <w:rPr>
          <w:rFonts w:asciiTheme="minorHAnsi" w:hAnsiTheme="minorHAnsi" w:cstheme="minorHAnsi"/>
          <w:color w:val="000000" w:themeColor="text1"/>
          <w:sz w:val="22"/>
          <w:szCs w:val="22"/>
        </w:rPr>
        <w:t xml:space="preserve"> </w:t>
      </w:r>
      <w:r w:rsidRPr="0092482E">
        <w:rPr>
          <w:rFonts w:asciiTheme="minorHAnsi" w:hAnsiTheme="minorHAnsi" w:cstheme="minorHAnsi"/>
          <w:color w:val="000000" w:themeColor="text1"/>
          <w:sz w:val="22"/>
          <w:szCs w:val="22"/>
        </w:rPr>
        <w:t>Intr</w:t>
      </w:r>
      <w:r w:rsidR="004E069C">
        <w:rPr>
          <w:rFonts w:asciiTheme="minorHAnsi" w:hAnsiTheme="minorHAnsi" w:cstheme="minorHAnsi"/>
          <w:color w:val="000000" w:themeColor="text1"/>
          <w:sz w:val="22"/>
          <w:szCs w:val="22"/>
        </w:rPr>
        <w:t xml:space="preserve">oducir al </w:t>
      </w:r>
      <w:r w:rsidR="00424FCE">
        <w:rPr>
          <w:rFonts w:asciiTheme="minorHAnsi" w:hAnsiTheme="minorHAnsi" w:cstheme="minorHAnsi"/>
          <w:color w:val="000000" w:themeColor="text1"/>
          <w:sz w:val="22"/>
          <w:szCs w:val="22"/>
        </w:rPr>
        <w:t>ingresante</w:t>
      </w:r>
      <w:r w:rsidR="004E069C">
        <w:rPr>
          <w:rFonts w:asciiTheme="minorHAnsi" w:hAnsiTheme="minorHAnsi" w:cstheme="minorHAnsi"/>
          <w:color w:val="000000" w:themeColor="text1"/>
          <w:sz w:val="22"/>
          <w:szCs w:val="22"/>
        </w:rPr>
        <w:t xml:space="preserve"> en el estudio u</w:t>
      </w:r>
      <w:r w:rsidRPr="0092482E">
        <w:rPr>
          <w:rFonts w:asciiTheme="minorHAnsi" w:hAnsiTheme="minorHAnsi" w:cstheme="minorHAnsi"/>
          <w:color w:val="000000" w:themeColor="text1"/>
          <w:sz w:val="22"/>
          <w:szCs w:val="22"/>
        </w:rPr>
        <w:t>niversitario</w:t>
      </w:r>
      <w:r w:rsidR="00424FCE">
        <w:rPr>
          <w:rFonts w:asciiTheme="minorHAnsi" w:hAnsiTheme="minorHAnsi" w:cstheme="minorHAnsi"/>
          <w:color w:val="000000" w:themeColor="text1"/>
          <w:sz w:val="22"/>
          <w:szCs w:val="22"/>
        </w:rPr>
        <w:t xml:space="preserve"> e i</w:t>
      </w:r>
      <w:r w:rsidRPr="0092482E">
        <w:rPr>
          <w:rFonts w:asciiTheme="minorHAnsi" w:hAnsiTheme="minorHAnsi" w:cstheme="minorHAnsi"/>
          <w:color w:val="000000" w:themeColor="text1"/>
          <w:sz w:val="22"/>
          <w:szCs w:val="22"/>
        </w:rPr>
        <w:t>niciarlo en el desarrollo de competencias cognitivo lingüísticas.</w:t>
      </w:r>
    </w:p>
    <w:p w:rsidR="004C70B2" w:rsidRPr="0092482E" w:rsidRDefault="004C70B2" w:rsidP="0092482E">
      <w:pPr>
        <w:spacing w:before="120" w:line="360" w:lineRule="auto"/>
        <w:ind w:right="-664"/>
        <w:jc w:val="both"/>
        <w:rPr>
          <w:rFonts w:asciiTheme="minorHAnsi" w:hAnsiTheme="minorHAnsi" w:cstheme="minorHAnsi"/>
          <w:b/>
          <w:bCs/>
          <w:color w:val="000000" w:themeColor="text1"/>
          <w:sz w:val="22"/>
          <w:szCs w:val="22"/>
        </w:rPr>
      </w:pPr>
      <w:r w:rsidRPr="0092482E">
        <w:rPr>
          <w:rFonts w:asciiTheme="minorHAnsi" w:hAnsiTheme="minorHAnsi" w:cstheme="minorHAnsi"/>
          <w:b/>
          <w:bCs/>
          <w:color w:val="000000" w:themeColor="text1"/>
          <w:sz w:val="22"/>
          <w:szCs w:val="22"/>
        </w:rPr>
        <w:t>Temario 2</w:t>
      </w:r>
      <w:r w:rsidR="00AA06FA">
        <w:rPr>
          <w:rFonts w:asciiTheme="minorHAnsi" w:hAnsiTheme="minorHAnsi" w:cstheme="minorHAnsi"/>
          <w:b/>
          <w:bCs/>
          <w:color w:val="000000" w:themeColor="text1"/>
          <w:sz w:val="22"/>
          <w:szCs w:val="22"/>
        </w:rPr>
        <w:t>: Educación Pública</w:t>
      </w:r>
    </w:p>
    <w:p w:rsidR="004C70B2" w:rsidRPr="0092482E" w:rsidRDefault="004C70B2" w:rsidP="0092482E">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Objetivo:</w:t>
      </w:r>
      <w:r w:rsidR="004E069C">
        <w:rPr>
          <w:rFonts w:asciiTheme="minorHAnsi" w:hAnsiTheme="minorHAnsi" w:cstheme="minorHAnsi"/>
          <w:color w:val="000000" w:themeColor="text1"/>
          <w:sz w:val="22"/>
          <w:szCs w:val="22"/>
        </w:rPr>
        <w:t xml:space="preserve"> </w:t>
      </w:r>
      <w:r w:rsidRPr="0092482E">
        <w:rPr>
          <w:rFonts w:asciiTheme="minorHAnsi" w:hAnsiTheme="minorHAnsi" w:cstheme="minorHAnsi"/>
          <w:color w:val="000000" w:themeColor="text1"/>
          <w:sz w:val="22"/>
          <w:szCs w:val="22"/>
        </w:rPr>
        <w:t>Intr</w:t>
      </w:r>
      <w:r w:rsidR="004E069C">
        <w:rPr>
          <w:rFonts w:asciiTheme="minorHAnsi" w:hAnsiTheme="minorHAnsi" w:cstheme="minorHAnsi"/>
          <w:color w:val="000000" w:themeColor="text1"/>
          <w:sz w:val="22"/>
          <w:szCs w:val="22"/>
        </w:rPr>
        <w:t xml:space="preserve">oducir al </w:t>
      </w:r>
      <w:r w:rsidR="00424FCE">
        <w:rPr>
          <w:rFonts w:asciiTheme="minorHAnsi" w:hAnsiTheme="minorHAnsi" w:cstheme="minorHAnsi"/>
          <w:color w:val="000000" w:themeColor="text1"/>
          <w:sz w:val="22"/>
          <w:szCs w:val="22"/>
        </w:rPr>
        <w:t>ingresante</w:t>
      </w:r>
      <w:r w:rsidR="004E069C">
        <w:rPr>
          <w:rFonts w:asciiTheme="minorHAnsi" w:hAnsiTheme="minorHAnsi" w:cstheme="minorHAnsi"/>
          <w:color w:val="000000" w:themeColor="text1"/>
          <w:sz w:val="22"/>
          <w:szCs w:val="22"/>
        </w:rPr>
        <w:t xml:space="preserve"> en el estudio u</w:t>
      </w:r>
      <w:r w:rsidRPr="0092482E">
        <w:rPr>
          <w:rFonts w:asciiTheme="minorHAnsi" w:hAnsiTheme="minorHAnsi" w:cstheme="minorHAnsi"/>
          <w:color w:val="000000" w:themeColor="text1"/>
          <w:sz w:val="22"/>
          <w:szCs w:val="22"/>
        </w:rPr>
        <w:t>n</w:t>
      </w:r>
      <w:r w:rsidR="004E069C">
        <w:rPr>
          <w:rFonts w:asciiTheme="minorHAnsi" w:hAnsiTheme="minorHAnsi" w:cstheme="minorHAnsi"/>
          <w:color w:val="000000" w:themeColor="text1"/>
          <w:sz w:val="22"/>
          <w:szCs w:val="22"/>
        </w:rPr>
        <w:t>iversitario en la Universidad Pú</w:t>
      </w:r>
      <w:r w:rsidRPr="0092482E">
        <w:rPr>
          <w:rFonts w:asciiTheme="minorHAnsi" w:hAnsiTheme="minorHAnsi" w:cstheme="minorHAnsi"/>
          <w:color w:val="000000" w:themeColor="text1"/>
          <w:sz w:val="22"/>
          <w:szCs w:val="22"/>
        </w:rPr>
        <w:t>blica Argentina</w:t>
      </w:r>
      <w:r w:rsidR="00424FCE">
        <w:rPr>
          <w:rFonts w:asciiTheme="minorHAnsi" w:hAnsiTheme="minorHAnsi" w:cstheme="minorHAnsi"/>
          <w:color w:val="000000" w:themeColor="text1"/>
          <w:sz w:val="22"/>
          <w:szCs w:val="22"/>
        </w:rPr>
        <w:t xml:space="preserve"> e i</w:t>
      </w:r>
      <w:r w:rsidRPr="0092482E">
        <w:rPr>
          <w:rFonts w:asciiTheme="minorHAnsi" w:hAnsiTheme="minorHAnsi" w:cstheme="minorHAnsi"/>
          <w:color w:val="000000" w:themeColor="text1"/>
          <w:sz w:val="22"/>
          <w:szCs w:val="22"/>
        </w:rPr>
        <w:t>niciarlo en el desarrollo de competencias cognitivo lingüísticas.</w:t>
      </w:r>
    </w:p>
    <w:p w:rsidR="004C70B2" w:rsidRPr="0092482E" w:rsidRDefault="004C70B2" w:rsidP="0092482E">
      <w:pPr>
        <w:spacing w:before="120" w:line="360" w:lineRule="auto"/>
        <w:ind w:right="-664"/>
        <w:jc w:val="both"/>
        <w:rPr>
          <w:rFonts w:asciiTheme="minorHAnsi" w:hAnsiTheme="minorHAnsi" w:cstheme="minorHAnsi"/>
          <w:b/>
          <w:bCs/>
          <w:sz w:val="22"/>
          <w:szCs w:val="22"/>
        </w:rPr>
      </w:pPr>
      <w:r w:rsidRPr="0092482E">
        <w:rPr>
          <w:rFonts w:asciiTheme="minorHAnsi" w:hAnsiTheme="minorHAnsi" w:cstheme="minorHAnsi"/>
          <w:b/>
          <w:bCs/>
          <w:color w:val="000000" w:themeColor="text1"/>
          <w:sz w:val="22"/>
          <w:szCs w:val="22"/>
        </w:rPr>
        <w:t>Temario 3</w:t>
      </w:r>
      <w:r w:rsidR="00AA06FA">
        <w:rPr>
          <w:rFonts w:asciiTheme="minorHAnsi" w:hAnsiTheme="minorHAnsi" w:cstheme="minorHAnsi"/>
          <w:b/>
          <w:bCs/>
          <w:color w:val="000000" w:themeColor="text1"/>
          <w:sz w:val="22"/>
          <w:szCs w:val="22"/>
        </w:rPr>
        <w:t xml:space="preserve">: Generalidades del Turismo </w:t>
      </w:r>
    </w:p>
    <w:p w:rsidR="004C70B2" w:rsidRPr="0092482E" w:rsidRDefault="004C70B2" w:rsidP="00AA06FA">
      <w:pPr>
        <w:spacing w:before="120" w:line="360" w:lineRule="auto"/>
        <w:ind w:right="-664"/>
        <w:jc w:val="both"/>
        <w:rPr>
          <w:rFonts w:asciiTheme="minorHAnsi" w:hAnsiTheme="minorHAnsi" w:cstheme="minorHAnsi"/>
          <w:b/>
          <w:color w:val="000000" w:themeColor="text1"/>
          <w:sz w:val="22"/>
          <w:szCs w:val="22"/>
        </w:rPr>
      </w:pPr>
      <w:r w:rsidRPr="0092482E">
        <w:rPr>
          <w:rFonts w:asciiTheme="minorHAnsi" w:hAnsiTheme="minorHAnsi" w:cstheme="minorHAnsi"/>
          <w:color w:val="000000" w:themeColor="text1"/>
          <w:sz w:val="22"/>
          <w:szCs w:val="22"/>
        </w:rPr>
        <w:t xml:space="preserve">Objetivo: </w:t>
      </w:r>
      <w:r w:rsidRPr="0092482E">
        <w:rPr>
          <w:rFonts w:asciiTheme="minorHAnsi" w:hAnsiTheme="minorHAnsi" w:cstheme="minorHAnsi"/>
          <w:sz w:val="22"/>
          <w:szCs w:val="22"/>
        </w:rPr>
        <w:t xml:space="preserve">Acercar al </w:t>
      </w:r>
      <w:r w:rsidR="00424FCE">
        <w:rPr>
          <w:rFonts w:asciiTheme="minorHAnsi" w:hAnsiTheme="minorHAnsi" w:cstheme="minorHAnsi"/>
          <w:sz w:val="22"/>
          <w:szCs w:val="22"/>
        </w:rPr>
        <w:t>ingresante al conocimiento de la carrera (</w:t>
      </w:r>
      <w:r w:rsidRPr="0092482E">
        <w:rPr>
          <w:rFonts w:asciiTheme="minorHAnsi" w:hAnsiTheme="minorHAnsi" w:cstheme="minorHAnsi"/>
          <w:color w:val="000000" w:themeColor="text1"/>
          <w:sz w:val="22"/>
          <w:szCs w:val="22"/>
        </w:rPr>
        <w:t xml:space="preserve">reconocimiento de las </w:t>
      </w:r>
      <w:r w:rsidR="00AA06FA">
        <w:rPr>
          <w:rFonts w:asciiTheme="minorHAnsi" w:hAnsiTheme="minorHAnsi" w:cstheme="minorHAnsi"/>
          <w:color w:val="000000" w:themeColor="text1"/>
          <w:sz w:val="22"/>
          <w:szCs w:val="22"/>
        </w:rPr>
        <w:t>c</w:t>
      </w:r>
      <w:r w:rsidRPr="0092482E">
        <w:rPr>
          <w:rFonts w:asciiTheme="minorHAnsi" w:hAnsiTheme="minorHAnsi" w:cstheme="minorHAnsi"/>
          <w:color w:val="000000" w:themeColor="text1"/>
          <w:sz w:val="22"/>
          <w:szCs w:val="22"/>
        </w:rPr>
        <w:t>arreras</w:t>
      </w:r>
      <w:r w:rsidR="00AA06FA">
        <w:rPr>
          <w:rFonts w:asciiTheme="minorHAnsi" w:hAnsiTheme="minorHAnsi" w:cstheme="minorHAnsi"/>
          <w:color w:val="000000" w:themeColor="text1"/>
          <w:sz w:val="22"/>
          <w:szCs w:val="22"/>
        </w:rPr>
        <w:t>. T</w:t>
      </w:r>
      <w:r w:rsidRPr="0092482E">
        <w:rPr>
          <w:rFonts w:asciiTheme="minorHAnsi" w:hAnsiTheme="minorHAnsi" w:cstheme="minorHAnsi"/>
          <w:color w:val="000000" w:themeColor="text1"/>
          <w:sz w:val="22"/>
          <w:szCs w:val="22"/>
        </w:rPr>
        <w:t xml:space="preserve">urismo desde la perspectiva de cada </w:t>
      </w:r>
      <w:r w:rsidR="00AA06FA">
        <w:rPr>
          <w:rFonts w:asciiTheme="minorHAnsi" w:hAnsiTheme="minorHAnsi" w:cstheme="minorHAnsi"/>
          <w:color w:val="000000" w:themeColor="text1"/>
          <w:sz w:val="22"/>
          <w:szCs w:val="22"/>
        </w:rPr>
        <w:t>c</w:t>
      </w:r>
      <w:r w:rsidRPr="0092482E">
        <w:rPr>
          <w:rFonts w:asciiTheme="minorHAnsi" w:hAnsiTheme="minorHAnsi" w:cstheme="minorHAnsi"/>
          <w:color w:val="000000" w:themeColor="text1"/>
          <w:sz w:val="22"/>
          <w:szCs w:val="22"/>
        </w:rPr>
        <w:t>arrera</w:t>
      </w:r>
      <w:r w:rsidR="00AA06FA">
        <w:rPr>
          <w:rFonts w:asciiTheme="minorHAnsi" w:hAnsiTheme="minorHAnsi" w:cstheme="minorHAnsi"/>
          <w:color w:val="000000" w:themeColor="text1"/>
          <w:sz w:val="22"/>
          <w:szCs w:val="22"/>
        </w:rPr>
        <w:t>).</w:t>
      </w:r>
    </w:p>
    <w:p w:rsidR="004C70B2" w:rsidRPr="0092482E" w:rsidRDefault="004C70B2" w:rsidP="0092482E">
      <w:pPr>
        <w:spacing w:before="120" w:line="360" w:lineRule="auto"/>
        <w:ind w:right="-664"/>
        <w:jc w:val="both"/>
        <w:rPr>
          <w:rFonts w:asciiTheme="minorHAnsi" w:hAnsiTheme="minorHAnsi" w:cstheme="minorHAnsi"/>
          <w:b/>
          <w:bCs/>
          <w:color w:val="000000" w:themeColor="text1"/>
          <w:sz w:val="22"/>
          <w:szCs w:val="22"/>
        </w:rPr>
      </w:pPr>
      <w:r w:rsidRPr="0092482E">
        <w:rPr>
          <w:rFonts w:asciiTheme="minorHAnsi" w:hAnsiTheme="minorHAnsi" w:cstheme="minorHAnsi"/>
          <w:b/>
          <w:bCs/>
          <w:color w:val="000000" w:themeColor="text1"/>
          <w:sz w:val="22"/>
          <w:szCs w:val="22"/>
        </w:rPr>
        <w:t>Temario 4</w:t>
      </w:r>
      <w:r w:rsidR="00AA06FA">
        <w:rPr>
          <w:rFonts w:asciiTheme="minorHAnsi" w:hAnsiTheme="minorHAnsi" w:cstheme="minorHAnsi"/>
          <w:b/>
          <w:bCs/>
          <w:color w:val="000000" w:themeColor="text1"/>
          <w:sz w:val="22"/>
          <w:szCs w:val="22"/>
        </w:rPr>
        <w:t>: Plan de estudios</w:t>
      </w:r>
    </w:p>
    <w:p w:rsidR="004C70B2" w:rsidRPr="0092482E" w:rsidRDefault="004C70B2" w:rsidP="00AA06FA">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Objetivo: Acercar a</w:t>
      </w:r>
      <w:r w:rsidR="00AA06FA">
        <w:rPr>
          <w:rFonts w:asciiTheme="minorHAnsi" w:hAnsiTheme="minorHAnsi" w:cstheme="minorHAnsi"/>
          <w:color w:val="000000" w:themeColor="text1"/>
          <w:sz w:val="22"/>
          <w:szCs w:val="22"/>
        </w:rPr>
        <w:t xml:space="preserve">l </w:t>
      </w:r>
      <w:r w:rsidR="00424FCE">
        <w:rPr>
          <w:rFonts w:asciiTheme="minorHAnsi" w:hAnsiTheme="minorHAnsi" w:cstheme="minorHAnsi"/>
          <w:color w:val="000000" w:themeColor="text1"/>
          <w:sz w:val="22"/>
          <w:szCs w:val="22"/>
        </w:rPr>
        <w:t>ingresante</w:t>
      </w:r>
      <w:r w:rsidR="00AA06FA">
        <w:rPr>
          <w:rFonts w:asciiTheme="minorHAnsi" w:hAnsiTheme="minorHAnsi" w:cstheme="minorHAnsi"/>
          <w:color w:val="000000" w:themeColor="text1"/>
          <w:sz w:val="22"/>
          <w:szCs w:val="22"/>
        </w:rPr>
        <w:t xml:space="preserve"> al reconocimiento del plan de e</w:t>
      </w:r>
      <w:r w:rsidRPr="0092482E">
        <w:rPr>
          <w:rFonts w:asciiTheme="minorHAnsi" w:hAnsiTheme="minorHAnsi" w:cstheme="minorHAnsi"/>
          <w:color w:val="000000" w:themeColor="text1"/>
          <w:sz w:val="22"/>
          <w:szCs w:val="22"/>
        </w:rPr>
        <w:t>studios</w:t>
      </w:r>
      <w:r w:rsidR="00AA06FA">
        <w:rPr>
          <w:rFonts w:asciiTheme="minorHAnsi" w:hAnsiTheme="minorHAnsi" w:cstheme="minorHAnsi"/>
          <w:color w:val="000000" w:themeColor="text1"/>
          <w:sz w:val="22"/>
          <w:szCs w:val="22"/>
        </w:rPr>
        <w:t xml:space="preserve"> (estructura superficial y p</w:t>
      </w:r>
      <w:r w:rsidRPr="0092482E">
        <w:rPr>
          <w:rFonts w:asciiTheme="minorHAnsi" w:hAnsiTheme="minorHAnsi" w:cstheme="minorHAnsi"/>
          <w:color w:val="000000" w:themeColor="text1"/>
          <w:sz w:val="22"/>
          <w:szCs w:val="22"/>
        </w:rPr>
        <w:t>rofunda, lógica del plan de estudio</w:t>
      </w:r>
      <w:r w:rsidR="00AA06FA">
        <w:rPr>
          <w:rFonts w:asciiTheme="minorHAnsi" w:hAnsiTheme="minorHAnsi" w:cstheme="minorHAnsi"/>
          <w:color w:val="000000" w:themeColor="text1"/>
          <w:sz w:val="22"/>
          <w:szCs w:val="22"/>
        </w:rPr>
        <w:t xml:space="preserve">s, </w:t>
      </w:r>
      <w:r w:rsidRPr="0092482E">
        <w:rPr>
          <w:rFonts w:asciiTheme="minorHAnsi" w:hAnsiTheme="minorHAnsi" w:cstheme="minorHAnsi"/>
          <w:color w:val="000000" w:themeColor="text1"/>
          <w:sz w:val="22"/>
          <w:szCs w:val="22"/>
        </w:rPr>
        <w:t>correlativas</w:t>
      </w:r>
      <w:r w:rsidR="00AA06FA">
        <w:rPr>
          <w:rFonts w:asciiTheme="minorHAnsi" w:hAnsiTheme="minorHAnsi" w:cstheme="minorHAnsi"/>
          <w:color w:val="000000" w:themeColor="text1"/>
          <w:sz w:val="22"/>
          <w:szCs w:val="22"/>
        </w:rPr>
        <w:t>, p</w:t>
      </w:r>
      <w:r w:rsidRPr="0092482E">
        <w:rPr>
          <w:rFonts w:asciiTheme="minorHAnsi" w:hAnsiTheme="minorHAnsi" w:cstheme="minorHAnsi"/>
          <w:color w:val="000000" w:themeColor="text1"/>
          <w:sz w:val="22"/>
          <w:szCs w:val="22"/>
        </w:rPr>
        <w:t>erfil</w:t>
      </w:r>
      <w:r w:rsidR="00AA06FA">
        <w:rPr>
          <w:rFonts w:asciiTheme="minorHAnsi" w:hAnsiTheme="minorHAnsi" w:cstheme="minorHAnsi"/>
          <w:color w:val="000000" w:themeColor="text1"/>
          <w:sz w:val="22"/>
          <w:szCs w:val="22"/>
        </w:rPr>
        <w:t xml:space="preserve"> del e</w:t>
      </w:r>
      <w:r w:rsidRPr="0092482E">
        <w:rPr>
          <w:rFonts w:asciiTheme="minorHAnsi" w:hAnsiTheme="minorHAnsi" w:cstheme="minorHAnsi"/>
          <w:color w:val="000000" w:themeColor="text1"/>
          <w:sz w:val="22"/>
          <w:szCs w:val="22"/>
        </w:rPr>
        <w:t>gresado</w:t>
      </w:r>
      <w:r w:rsidR="00AA06FA">
        <w:rPr>
          <w:rFonts w:asciiTheme="minorHAnsi" w:hAnsiTheme="minorHAnsi" w:cstheme="minorHAnsi"/>
          <w:color w:val="000000" w:themeColor="text1"/>
          <w:sz w:val="22"/>
          <w:szCs w:val="22"/>
        </w:rPr>
        <w:t>, i</w:t>
      </w:r>
      <w:r w:rsidRPr="0092482E">
        <w:rPr>
          <w:rFonts w:asciiTheme="minorHAnsi" w:hAnsiTheme="minorHAnsi" w:cstheme="minorHAnsi"/>
          <w:color w:val="000000" w:themeColor="text1"/>
          <w:sz w:val="22"/>
          <w:szCs w:val="22"/>
        </w:rPr>
        <w:t>ncumbencias</w:t>
      </w:r>
      <w:r w:rsidR="00AA06FA">
        <w:rPr>
          <w:rFonts w:asciiTheme="minorHAnsi" w:hAnsiTheme="minorHAnsi" w:cstheme="minorHAnsi"/>
          <w:color w:val="000000" w:themeColor="text1"/>
          <w:sz w:val="22"/>
          <w:szCs w:val="22"/>
        </w:rPr>
        <w:t>).</w:t>
      </w:r>
    </w:p>
    <w:p w:rsidR="004C70B2" w:rsidRPr="0092482E" w:rsidRDefault="004C70B2" w:rsidP="0092482E">
      <w:pPr>
        <w:spacing w:before="120" w:line="360" w:lineRule="auto"/>
        <w:ind w:right="-664"/>
        <w:jc w:val="both"/>
        <w:rPr>
          <w:rFonts w:asciiTheme="minorHAnsi" w:hAnsiTheme="minorHAnsi" w:cstheme="minorHAnsi"/>
          <w:b/>
          <w:bCs/>
          <w:color w:val="000000" w:themeColor="text1"/>
          <w:sz w:val="22"/>
          <w:szCs w:val="22"/>
        </w:rPr>
      </w:pPr>
      <w:r w:rsidRPr="0092482E">
        <w:rPr>
          <w:rFonts w:asciiTheme="minorHAnsi" w:hAnsiTheme="minorHAnsi" w:cstheme="minorHAnsi"/>
          <w:b/>
          <w:bCs/>
          <w:color w:val="000000" w:themeColor="text1"/>
          <w:sz w:val="22"/>
          <w:szCs w:val="22"/>
        </w:rPr>
        <w:t>Temario 5</w:t>
      </w:r>
      <w:r w:rsidR="00AA06FA">
        <w:rPr>
          <w:rFonts w:asciiTheme="minorHAnsi" w:hAnsiTheme="minorHAnsi" w:cstheme="minorHAnsi"/>
          <w:b/>
          <w:bCs/>
          <w:color w:val="000000" w:themeColor="text1"/>
          <w:sz w:val="22"/>
          <w:szCs w:val="22"/>
        </w:rPr>
        <w:t>: Recorte de las materias</w:t>
      </w:r>
    </w:p>
    <w:p w:rsidR="004C70B2" w:rsidRPr="0092482E" w:rsidRDefault="004C70B2" w:rsidP="0092482E">
      <w:pPr>
        <w:spacing w:before="120" w:line="360" w:lineRule="auto"/>
        <w:ind w:right="-664"/>
        <w:jc w:val="both"/>
        <w:rPr>
          <w:rFonts w:asciiTheme="minorHAnsi" w:hAnsiTheme="minorHAnsi" w:cstheme="minorHAnsi"/>
          <w:color w:val="000000" w:themeColor="text1"/>
          <w:sz w:val="22"/>
          <w:szCs w:val="22"/>
          <w:lang w:val="es-ES" w:eastAsia="es-ES" w:bidi="ar-SA"/>
        </w:rPr>
      </w:pPr>
      <w:bookmarkStart w:id="1" w:name="_Hlk25860202"/>
      <w:r w:rsidRPr="0092482E">
        <w:rPr>
          <w:rFonts w:asciiTheme="minorHAnsi" w:hAnsiTheme="minorHAnsi" w:cstheme="minorHAnsi"/>
          <w:color w:val="000000" w:themeColor="text1"/>
          <w:sz w:val="22"/>
          <w:szCs w:val="22"/>
        </w:rPr>
        <w:t>Objetivo:</w:t>
      </w:r>
      <w:bookmarkEnd w:id="1"/>
      <w:r w:rsidRPr="0092482E">
        <w:rPr>
          <w:rFonts w:asciiTheme="minorHAnsi" w:hAnsiTheme="minorHAnsi" w:cstheme="minorHAnsi"/>
          <w:color w:val="000000" w:themeColor="text1"/>
          <w:sz w:val="22"/>
          <w:szCs w:val="22"/>
        </w:rPr>
        <w:t xml:space="preserve"> </w:t>
      </w:r>
      <w:r w:rsidRPr="0092482E">
        <w:rPr>
          <w:rFonts w:asciiTheme="minorHAnsi" w:hAnsiTheme="minorHAnsi" w:cstheme="minorHAnsi"/>
          <w:color w:val="000000" w:themeColor="text1"/>
          <w:sz w:val="22"/>
          <w:szCs w:val="22"/>
          <w:lang w:val="es-ES" w:eastAsia="es-ES" w:bidi="ar-SA"/>
        </w:rPr>
        <w:t xml:space="preserve">Reconocer la importancia del manejo adecuado de los programas de las </w:t>
      </w:r>
      <w:r w:rsidR="00AA06FA">
        <w:rPr>
          <w:rFonts w:asciiTheme="minorHAnsi" w:hAnsiTheme="minorHAnsi" w:cstheme="minorHAnsi"/>
          <w:color w:val="000000" w:themeColor="text1"/>
          <w:sz w:val="22"/>
          <w:szCs w:val="22"/>
          <w:lang w:val="es-ES" w:eastAsia="es-ES" w:bidi="ar-SA"/>
        </w:rPr>
        <w:t>a</w:t>
      </w:r>
      <w:r w:rsidRPr="0092482E">
        <w:rPr>
          <w:rFonts w:asciiTheme="minorHAnsi" w:hAnsiTheme="minorHAnsi" w:cstheme="minorHAnsi"/>
          <w:color w:val="000000" w:themeColor="text1"/>
          <w:sz w:val="22"/>
          <w:szCs w:val="22"/>
          <w:lang w:val="es-ES" w:eastAsia="es-ES" w:bidi="ar-SA"/>
        </w:rPr>
        <w:t>signaturas</w:t>
      </w:r>
      <w:r w:rsidR="00AA06FA">
        <w:rPr>
          <w:rFonts w:asciiTheme="minorHAnsi" w:hAnsiTheme="minorHAnsi" w:cstheme="minorHAnsi"/>
          <w:color w:val="000000" w:themeColor="text1"/>
          <w:sz w:val="22"/>
          <w:szCs w:val="22"/>
          <w:lang w:val="es-ES" w:eastAsia="es-ES" w:bidi="ar-SA"/>
        </w:rPr>
        <w:t xml:space="preserve"> (lógica y análisis de los mismos). </w:t>
      </w:r>
    </w:p>
    <w:p w:rsidR="004C70B2" w:rsidRDefault="004C70B2" w:rsidP="0092482E">
      <w:pPr>
        <w:spacing w:before="120" w:line="360" w:lineRule="auto"/>
        <w:ind w:right="-664"/>
        <w:jc w:val="both"/>
        <w:rPr>
          <w:rFonts w:asciiTheme="minorHAnsi" w:hAnsiTheme="minorHAnsi" w:cstheme="minorHAnsi"/>
          <w:b/>
          <w:bCs/>
          <w:color w:val="000000" w:themeColor="text1"/>
          <w:sz w:val="22"/>
          <w:szCs w:val="22"/>
        </w:rPr>
      </w:pPr>
      <w:r w:rsidRPr="0092482E">
        <w:rPr>
          <w:rFonts w:asciiTheme="minorHAnsi" w:hAnsiTheme="minorHAnsi" w:cstheme="minorHAnsi"/>
          <w:b/>
          <w:bCs/>
          <w:color w:val="000000" w:themeColor="text1"/>
          <w:sz w:val="22"/>
          <w:szCs w:val="22"/>
        </w:rPr>
        <w:t>Temario 6</w:t>
      </w:r>
      <w:r w:rsidR="00AA06FA">
        <w:rPr>
          <w:rFonts w:asciiTheme="minorHAnsi" w:hAnsiTheme="minorHAnsi" w:cstheme="minorHAnsi"/>
          <w:b/>
          <w:bCs/>
          <w:color w:val="000000" w:themeColor="text1"/>
          <w:sz w:val="22"/>
          <w:szCs w:val="22"/>
        </w:rPr>
        <w:t>: Generalidades y conceptos turísticos</w:t>
      </w:r>
    </w:p>
    <w:p w:rsidR="00AA06FA" w:rsidRPr="00AA06FA" w:rsidRDefault="00AA06FA" w:rsidP="0092482E">
      <w:pPr>
        <w:spacing w:before="120" w:line="360" w:lineRule="auto"/>
        <w:ind w:right="-664"/>
        <w:jc w:val="both"/>
        <w:rPr>
          <w:rFonts w:asciiTheme="minorHAnsi" w:hAnsiTheme="minorHAnsi" w:cstheme="minorHAnsi"/>
          <w:bCs/>
          <w:color w:val="000000" w:themeColor="text1"/>
          <w:sz w:val="22"/>
          <w:szCs w:val="22"/>
        </w:rPr>
      </w:pPr>
      <w:r w:rsidRPr="00AA06FA">
        <w:rPr>
          <w:rFonts w:asciiTheme="minorHAnsi" w:hAnsiTheme="minorHAnsi" w:cstheme="minorHAnsi"/>
          <w:bCs/>
          <w:color w:val="000000" w:themeColor="text1"/>
          <w:sz w:val="22"/>
          <w:szCs w:val="22"/>
        </w:rPr>
        <w:t xml:space="preserve">Objetivo: </w:t>
      </w:r>
      <w:r>
        <w:rPr>
          <w:rFonts w:asciiTheme="minorHAnsi" w:hAnsiTheme="minorHAnsi" w:cstheme="minorHAnsi"/>
          <w:bCs/>
          <w:color w:val="000000" w:themeColor="text1"/>
          <w:sz w:val="22"/>
          <w:szCs w:val="22"/>
        </w:rPr>
        <w:t xml:space="preserve">Introducir al ingresante en generalidades y conceptos turísticos básicos. </w:t>
      </w:r>
    </w:p>
    <w:p w:rsidR="004C70B2" w:rsidRPr="0092482E" w:rsidRDefault="004C70B2" w:rsidP="0092482E">
      <w:pPr>
        <w:spacing w:before="120" w:line="360" w:lineRule="auto"/>
        <w:ind w:right="-664"/>
        <w:jc w:val="both"/>
        <w:rPr>
          <w:rFonts w:asciiTheme="minorHAnsi" w:hAnsiTheme="minorHAnsi" w:cstheme="minorHAnsi"/>
          <w:b/>
          <w:bCs/>
          <w:color w:val="000000" w:themeColor="text1"/>
          <w:sz w:val="22"/>
          <w:szCs w:val="22"/>
        </w:rPr>
      </w:pPr>
      <w:r w:rsidRPr="0092482E">
        <w:rPr>
          <w:rFonts w:asciiTheme="minorHAnsi" w:hAnsiTheme="minorHAnsi" w:cstheme="minorHAnsi"/>
          <w:b/>
          <w:bCs/>
          <w:color w:val="000000" w:themeColor="text1"/>
          <w:sz w:val="22"/>
          <w:szCs w:val="22"/>
        </w:rPr>
        <w:t>Temario 7</w:t>
      </w:r>
      <w:r w:rsidR="00AA06FA">
        <w:rPr>
          <w:rFonts w:asciiTheme="minorHAnsi" w:hAnsiTheme="minorHAnsi" w:cstheme="minorHAnsi"/>
          <w:b/>
          <w:bCs/>
          <w:color w:val="000000" w:themeColor="text1"/>
          <w:sz w:val="22"/>
          <w:szCs w:val="22"/>
        </w:rPr>
        <w:t>: Sistema Tutorial</w:t>
      </w:r>
    </w:p>
    <w:p w:rsidR="004C70B2" w:rsidRPr="0092482E" w:rsidRDefault="004C70B2" w:rsidP="0092482E">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 xml:space="preserve">Objetivo: </w:t>
      </w:r>
      <w:r w:rsidRPr="0092482E">
        <w:rPr>
          <w:rFonts w:asciiTheme="minorHAnsi" w:hAnsiTheme="minorHAnsi" w:cstheme="minorHAnsi"/>
          <w:iCs/>
          <w:sz w:val="22"/>
          <w:szCs w:val="22"/>
        </w:rPr>
        <w:t xml:space="preserve">Proveer una visión integral del </w:t>
      </w:r>
      <w:r w:rsidR="00424FCE">
        <w:rPr>
          <w:rFonts w:asciiTheme="minorHAnsi" w:hAnsiTheme="minorHAnsi" w:cstheme="minorHAnsi"/>
          <w:iCs/>
          <w:sz w:val="22"/>
          <w:szCs w:val="22"/>
        </w:rPr>
        <w:t>sistema t</w:t>
      </w:r>
      <w:r w:rsidRPr="0092482E">
        <w:rPr>
          <w:rFonts w:asciiTheme="minorHAnsi" w:hAnsiTheme="minorHAnsi" w:cstheme="minorHAnsi"/>
          <w:iCs/>
          <w:sz w:val="22"/>
          <w:szCs w:val="22"/>
        </w:rPr>
        <w:t>utorial que se realiza durante e</w:t>
      </w:r>
      <w:r w:rsidR="00424FCE">
        <w:rPr>
          <w:rFonts w:asciiTheme="minorHAnsi" w:hAnsiTheme="minorHAnsi" w:cstheme="minorHAnsi"/>
          <w:iCs/>
          <w:sz w:val="22"/>
          <w:szCs w:val="22"/>
        </w:rPr>
        <w:t>l primer y segundo cuatrimestre.</w:t>
      </w:r>
    </w:p>
    <w:p w:rsidR="004C70B2" w:rsidRDefault="00424FCE" w:rsidP="0092482E">
      <w:pPr>
        <w:spacing w:before="120" w:line="360" w:lineRule="auto"/>
        <w:ind w:right="-664"/>
        <w:jc w:val="both"/>
        <w:rPr>
          <w:rFonts w:asciiTheme="minorHAnsi" w:hAnsiTheme="minorHAnsi" w:cstheme="minorHAnsi"/>
          <w:b/>
          <w:bCs/>
          <w:color w:val="000000" w:themeColor="text1"/>
          <w:sz w:val="22"/>
          <w:szCs w:val="22"/>
        </w:rPr>
      </w:pPr>
      <w:r>
        <w:rPr>
          <w:rFonts w:asciiTheme="minorHAnsi" w:hAnsiTheme="minorHAnsi" w:cstheme="minorHAnsi"/>
          <w:b/>
          <w:color w:val="000000" w:themeColor="text1"/>
          <w:sz w:val="22"/>
          <w:szCs w:val="22"/>
        </w:rPr>
        <w:t xml:space="preserve">Temario 8: </w:t>
      </w:r>
      <w:r w:rsidR="004C70B2" w:rsidRPr="00424FCE">
        <w:rPr>
          <w:rFonts w:asciiTheme="minorHAnsi" w:hAnsiTheme="minorHAnsi" w:cstheme="minorHAnsi"/>
          <w:b/>
          <w:bCs/>
          <w:color w:val="000000" w:themeColor="text1"/>
          <w:sz w:val="22"/>
          <w:szCs w:val="22"/>
        </w:rPr>
        <w:t xml:space="preserve">Tutores </w:t>
      </w:r>
      <w:r w:rsidRPr="00424FCE">
        <w:rPr>
          <w:rFonts w:asciiTheme="minorHAnsi" w:hAnsiTheme="minorHAnsi" w:cstheme="minorHAnsi"/>
          <w:b/>
          <w:bCs/>
          <w:color w:val="000000" w:themeColor="text1"/>
          <w:sz w:val="22"/>
          <w:szCs w:val="22"/>
        </w:rPr>
        <w:t>P</w:t>
      </w:r>
      <w:r w:rsidR="004C70B2" w:rsidRPr="00424FCE">
        <w:rPr>
          <w:rFonts w:asciiTheme="minorHAnsi" w:hAnsiTheme="minorHAnsi" w:cstheme="minorHAnsi"/>
          <w:b/>
          <w:bCs/>
          <w:color w:val="000000" w:themeColor="text1"/>
          <w:sz w:val="22"/>
          <w:szCs w:val="22"/>
        </w:rPr>
        <w:t>ares</w:t>
      </w:r>
    </w:p>
    <w:p w:rsidR="00F40951" w:rsidRPr="00F40951" w:rsidRDefault="00F40951" w:rsidP="0092482E">
      <w:pPr>
        <w:spacing w:before="120" w:line="360" w:lineRule="auto"/>
        <w:ind w:right="-664"/>
        <w:jc w:val="both"/>
        <w:rPr>
          <w:rFonts w:asciiTheme="minorHAnsi" w:hAnsiTheme="minorHAnsi" w:cstheme="minorHAnsi"/>
          <w:bCs/>
          <w:color w:val="000000" w:themeColor="text1"/>
          <w:sz w:val="22"/>
          <w:szCs w:val="22"/>
        </w:rPr>
      </w:pPr>
      <w:r w:rsidRPr="00F40951">
        <w:rPr>
          <w:rFonts w:asciiTheme="minorHAnsi" w:hAnsiTheme="minorHAnsi" w:cstheme="minorHAnsi"/>
          <w:bCs/>
          <w:color w:val="000000" w:themeColor="text1"/>
          <w:sz w:val="22"/>
          <w:szCs w:val="22"/>
        </w:rPr>
        <w:t xml:space="preserve">Objetivo: </w:t>
      </w:r>
      <w:r w:rsidR="00B95D41">
        <w:rPr>
          <w:rFonts w:asciiTheme="minorHAnsi" w:hAnsiTheme="minorHAnsi" w:cstheme="minorHAnsi"/>
          <w:bCs/>
          <w:color w:val="000000" w:themeColor="text1"/>
          <w:sz w:val="22"/>
          <w:szCs w:val="22"/>
        </w:rPr>
        <w:t>Difundir el sistema de Tutorías Pares en nuestra institución (e</w:t>
      </w:r>
      <w:r w:rsidR="003C4859">
        <w:rPr>
          <w:rFonts w:asciiTheme="minorHAnsi" w:hAnsiTheme="minorHAnsi" w:cstheme="minorHAnsi"/>
          <w:bCs/>
          <w:color w:val="000000" w:themeColor="text1"/>
          <w:sz w:val="22"/>
          <w:szCs w:val="22"/>
        </w:rPr>
        <w:t xml:space="preserve">studiantes avanzados acompañan y orientan </w:t>
      </w:r>
      <w:r>
        <w:rPr>
          <w:rFonts w:asciiTheme="minorHAnsi" w:hAnsiTheme="minorHAnsi" w:cstheme="minorHAnsi"/>
          <w:bCs/>
          <w:color w:val="000000" w:themeColor="text1"/>
          <w:sz w:val="22"/>
          <w:szCs w:val="22"/>
        </w:rPr>
        <w:t xml:space="preserve">a </w:t>
      </w:r>
      <w:r w:rsidR="003C4859">
        <w:rPr>
          <w:rFonts w:asciiTheme="minorHAnsi" w:hAnsiTheme="minorHAnsi" w:cstheme="minorHAnsi"/>
          <w:bCs/>
          <w:color w:val="000000" w:themeColor="text1"/>
          <w:sz w:val="22"/>
          <w:szCs w:val="22"/>
        </w:rPr>
        <w:t xml:space="preserve">los ingresantes, </w:t>
      </w:r>
      <w:r>
        <w:rPr>
          <w:rFonts w:asciiTheme="minorHAnsi" w:hAnsiTheme="minorHAnsi" w:cstheme="minorHAnsi"/>
          <w:bCs/>
          <w:color w:val="000000" w:themeColor="text1"/>
          <w:sz w:val="22"/>
          <w:szCs w:val="22"/>
        </w:rPr>
        <w:t>tendiendo a potenciar su desarrol</w:t>
      </w:r>
      <w:r w:rsidR="00B95D41">
        <w:rPr>
          <w:rFonts w:asciiTheme="minorHAnsi" w:hAnsiTheme="minorHAnsi" w:cstheme="minorHAnsi"/>
          <w:bCs/>
          <w:color w:val="000000" w:themeColor="text1"/>
          <w:sz w:val="22"/>
          <w:szCs w:val="22"/>
        </w:rPr>
        <w:t>lo personal, académico y social).</w:t>
      </w:r>
      <w:r>
        <w:rPr>
          <w:rFonts w:asciiTheme="minorHAnsi" w:hAnsiTheme="minorHAnsi" w:cstheme="minorHAnsi"/>
          <w:bCs/>
          <w:color w:val="000000" w:themeColor="text1"/>
          <w:sz w:val="22"/>
          <w:szCs w:val="22"/>
        </w:rPr>
        <w:t xml:space="preserve"> </w:t>
      </w:r>
    </w:p>
    <w:p w:rsidR="006856F7" w:rsidRPr="0092482E" w:rsidRDefault="006856F7" w:rsidP="00F9127A">
      <w:pPr>
        <w:spacing w:before="240" w:line="360" w:lineRule="auto"/>
        <w:ind w:right="-663"/>
        <w:jc w:val="both"/>
        <w:rPr>
          <w:rFonts w:asciiTheme="minorHAnsi" w:hAnsiTheme="minorHAnsi" w:cstheme="minorHAnsi"/>
          <w:b/>
          <w:color w:val="000000" w:themeColor="text1"/>
          <w:sz w:val="22"/>
          <w:szCs w:val="22"/>
        </w:rPr>
      </w:pPr>
      <w:r w:rsidRPr="0092482E">
        <w:rPr>
          <w:rFonts w:asciiTheme="minorHAnsi" w:hAnsiTheme="minorHAnsi" w:cstheme="minorHAnsi"/>
          <w:bCs/>
          <w:color w:val="000000" w:themeColor="text1"/>
          <w:sz w:val="22"/>
          <w:szCs w:val="22"/>
        </w:rPr>
        <w:t>El programa a desarrollar de los temarios 1</w:t>
      </w:r>
      <w:r>
        <w:rPr>
          <w:rFonts w:asciiTheme="minorHAnsi" w:hAnsiTheme="minorHAnsi" w:cstheme="minorHAnsi"/>
          <w:bCs/>
          <w:color w:val="000000" w:themeColor="text1"/>
          <w:sz w:val="22"/>
          <w:szCs w:val="22"/>
        </w:rPr>
        <w:t>,</w:t>
      </w:r>
      <w:r w:rsidRPr="0092482E">
        <w:rPr>
          <w:rFonts w:asciiTheme="minorHAnsi" w:hAnsiTheme="minorHAnsi" w:cstheme="minorHAnsi"/>
          <w:bCs/>
          <w:color w:val="000000" w:themeColor="text1"/>
          <w:sz w:val="22"/>
          <w:szCs w:val="22"/>
        </w:rPr>
        <w:t xml:space="preserve"> 2 </w:t>
      </w:r>
      <w:r>
        <w:rPr>
          <w:rFonts w:asciiTheme="minorHAnsi" w:hAnsiTheme="minorHAnsi" w:cstheme="minorHAnsi"/>
          <w:bCs/>
          <w:color w:val="000000" w:themeColor="text1"/>
          <w:sz w:val="22"/>
          <w:szCs w:val="22"/>
        </w:rPr>
        <w:t xml:space="preserve">y 7 </w:t>
      </w:r>
      <w:r w:rsidRPr="0092482E">
        <w:rPr>
          <w:rFonts w:asciiTheme="minorHAnsi" w:hAnsiTheme="minorHAnsi" w:cstheme="minorHAnsi"/>
          <w:bCs/>
          <w:color w:val="000000" w:themeColor="text1"/>
          <w:sz w:val="22"/>
          <w:szCs w:val="22"/>
        </w:rPr>
        <w:t>estará a cargo</w:t>
      </w:r>
      <w:r w:rsidRPr="0092482E">
        <w:rPr>
          <w:rFonts w:asciiTheme="minorHAnsi" w:hAnsiTheme="minorHAnsi" w:cstheme="minorHAnsi"/>
          <w:color w:val="000000" w:themeColor="text1"/>
          <w:sz w:val="22"/>
          <w:szCs w:val="22"/>
        </w:rPr>
        <w:t xml:space="preserve"> de</w:t>
      </w:r>
      <w:r>
        <w:rPr>
          <w:rFonts w:asciiTheme="minorHAnsi" w:hAnsiTheme="minorHAnsi" w:cstheme="minorHAnsi"/>
          <w:color w:val="000000" w:themeColor="text1"/>
          <w:sz w:val="22"/>
          <w:szCs w:val="22"/>
        </w:rPr>
        <w:t xml:space="preserve"> las docentes Andrea </w:t>
      </w:r>
      <w:proofErr w:type="spellStart"/>
      <w:r>
        <w:rPr>
          <w:rFonts w:asciiTheme="minorHAnsi" w:hAnsiTheme="minorHAnsi" w:cstheme="minorHAnsi"/>
          <w:color w:val="000000" w:themeColor="text1"/>
          <w:sz w:val="22"/>
          <w:szCs w:val="22"/>
        </w:rPr>
        <w:t>Kolomenski</w:t>
      </w:r>
      <w:proofErr w:type="spellEnd"/>
      <w:r>
        <w:rPr>
          <w:rFonts w:asciiTheme="minorHAnsi" w:hAnsiTheme="minorHAnsi" w:cstheme="minorHAnsi"/>
          <w:color w:val="000000" w:themeColor="text1"/>
          <w:sz w:val="22"/>
          <w:szCs w:val="22"/>
        </w:rPr>
        <w:t xml:space="preserve"> y Elisa Gallego, mientras que </w:t>
      </w:r>
      <w:r w:rsidRPr="0092482E">
        <w:rPr>
          <w:rFonts w:asciiTheme="minorHAnsi" w:hAnsiTheme="minorHAnsi" w:cstheme="minorHAnsi"/>
          <w:color w:val="000000" w:themeColor="text1"/>
          <w:sz w:val="22"/>
          <w:szCs w:val="22"/>
        </w:rPr>
        <w:t>los temarios 3,</w:t>
      </w:r>
      <w:r>
        <w:rPr>
          <w:rFonts w:asciiTheme="minorHAnsi" w:hAnsiTheme="minorHAnsi" w:cstheme="minorHAnsi"/>
          <w:color w:val="000000" w:themeColor="text1"/>
          <w:sz w:val="22"/>
          <w:szCs w:val="22"/>
        </w:rPr>
        <w:t xml:space="preserve"> </w:t>
      </w:r>
      <w:r w:rsidRPr="0092482E">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 xml:space="preserve"> </w:t>
      </w:r>
      <w:r w:rsidRPr="0092482E">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y </w:t>
      </w:r>
      <w:r w:rsidRPr="0092482E">
        <w:rPr>
          <w:rFonts w:asciiTheme="minorHAnsi" w:hAnsiTheme="minorHAnsi" w:cstheme="minorHAnsi"/>
          <w:color w:val="000000" w:themeColor="text1"/>
          <w:sz w:val="22"/>
          <w:szCs w:val="22"/>
        </w:rPr>
        <w:t>6 estará</w:t>
      </w:r>
      <w:r>
        <w:rPr>
          <w:rFonts w:asciiTheme="minorHAnsi" w:hAnsiTheme="minorHAnsi" w:cstheme="minorHAnsi"/>
          <w:color w:val="000000" w:themeColor="text1"/>
          <w:sz w:val="22"/>
          <w:szCs w:val="22"/>
        </w:rPr>
        <w:t>n</w:t>
      </w:r>
      <w:r w:rsidRPr="0092482E">
        <w:rPr>
          <w:rFonts w:asciiTheme="minorHAnsi" w:hAnsiTheme="minorHAnsi" w:cstheme="minorHAnsi"/>
          <w:color w:val="000000" w:themeColor="text1"/>
          <w:sz w:val="22"/>
          <w:szCs w:val="22"/>
        </w:rPr>
        <w:t xml:space="preserve"> a cargo de </w:t>
      </w:r>
      <w:r>
        <w:rPr>
          <w:rFonts w:asciiTheme="minorHAnsi" w:hAnsiTheme="minorHAnsi" w:cstheme="minorHAnsi"/>
          <w:color w:val="000000" w:themeColor="text1"/>
          <w:sz w:val="22"/>
          <w:szCs w:val="22"/>
        </w:rPr>
        <w:t>3 docentes por carrera, propuestos por los Departamentos Académicos y designados por el CDFT. El</w:t>
      </w:r>
      <w:r w:rsidR="00135E6B">
        <w:rPr>
          <w:rFonts w:asciiTheme="minorHAnsi" w:hAnsiTheme="minorHAnsi" w:cstheme="minorHAnsi"/>
          <w:color w:val="000000" w:themeColor="text1"/>
          <w:sz w:val="22"/>
          <w:szCs w:val="22"/>
        </w:rPr>
        <w:t xml:space="preserve"> temario 8 estará a cargo de</w:t>
      </w:r>
      <w:r>
        <w:rPr>
          <w:rFonts w:asciiTheme="minorHAnsi" w:hAnsiTheme="minorHAnsi" w:cstheme="minorHAnsi"/>
          <w:color w:val="000000" w:themeColor="text1"/>
          <w:sz w:val="22"/>
          <w:szCs w:val="22"/>
        </w:rPr>
        <w:t xml:space="preserve"> estudiantes avanzados de esta Unidad Académica designados como Tutores Pares. </w:t>
      </w:r>
    </w:p>
    <w:p w:rsidR="004C70B2" w:rsidRPr="00AE35D3" w:rsidRDefault="004C70B2" w:rsidP="00F9127A">
      <w:pPr>
        <w:spacing w:before="240" w:line="360" w:lineRule="auto"/>
        <w:ind w:right="-663"/>
        <w:jc w:val="both"/>
        <w:rPr>
          <w:rFonts w:asciiTheme="minorHAnsi" w:hAnsiTheme="minorHAnsi" w:cstheme="minorHAnsi"/>
          <w:bCs/>
          <w:color w:val="000000" w:themeColor="text1"/>
          <w:sz w:val="22"/>
          <w:szCs w:val="22"/>
        </w:rPr>
      </w:pPr>
      <w:r w:rsidRPr="0092482E">
        <w:rPr>
          <w:rFonts w:asciiTheme="minorHAnsi" w:hAnsiTheme="minorHAnsi" w:cstheme="minorHAnsi"/>
          <w:b/>
          <w:bCs/>
          <w:color w:val="000000" w:themeColor="text1"/>
          <w:sz w:val="22"/>
          <w:szCs w:val="22"/>
        </w:rPr>
        <w:lastRenderedPageBreak/>
        <w:t>Actividad 1</w:t>
      </w:r>
      <w:r w:rsidR="00AE35D3">
        <w:rPr>
          <w:rFonts w:asciiTheme="minorHAnsi" w:hAnsiTheme="minorHAnsi" w:cstheme="minorHAnsi"/>
          <w:b/>
          <w:bCs/>
          <w:color w:val="000000" w:themeColor="text1"/>
          <w:sz w:val="22"/>
          <w:szCs w:val="22"/>
        </w:rPr>
        <w:t xml:space="preserve">. Charlas con </w:t>
      </w:r>
      <w:proofErr w:type="spellStart"/>
      <w:r w:rsidR="00AE35D3">
        <w:rPr>
          <w:rFonts w:asciiTheme="minorHAnsi" w:hAnsiTheme="minorHAnsi" w:cstheme="minorHAnsi"/>
          <w:b/>
          <w:bCs/>
          <w:color w:val="000000" w:themeColor="text1"/>
          <w:sz w:val="22"/>
          <w:szCs w:val="22"/>
        </w:rPr>
        <w:t>Nodocentes</w:t>
      </w:r>
      <w:proofErr w:type="spellEnd"/>
      <w:r w:rsidR="00AE35D3">
        <w:rPr>
          <w:rFonts w:asciiTheme="minorHAnsi" w:hAnsiTheme="minorHAnsi" w:cstheme="minorHAnsi"/>
          <w:b/>
          <w:bCs/>
          <w:color w:val="000000" w:themeColor="text1"/>
          <w:sz w:val="22"/>
          <w:szCs w:val="22"/>
        </w:rPr>
        <w:t xml:space="preserve"> de la </w:t>
      </w:r>
      <w:proofErr w:type="spellStart"/>
      <w:r w:rsidR="00AE35D3">
        <w:rPr>
          <w:rFonts w:asciiTheme="minorHAnsi" w:hAnsiTheme="minorHAnsi" w:cstheme="minorHAnsi"/>
          <w:b/>
          <w:bCs/>
          <w:color w:val="000000" w:themeColor="text1"/>
          <w:sz w:val="22"/>
          <w:szCs w:val="22"/>
        </w:rPr>
        <w:t>FaTu</w:t>
      </w:r>
      <w:proofErr w:type="spellEnd"/>
      <w:r w:rsidR="00AE35D3">
        <w:rPr>
          <w:rFonts w:asciiTheme="minorHAnsi" w:hAnsiTheme="minorHAnsi" w:cstheme="minorHAnsi"/>
          <w:b/>
          <w:bCs/>
          <w:color w:val="000000" w:themeColor="text1"/>
          <w:sz w:val="22"/>
          <w:szCs w:val="22"/>
        </w:rPr>
        <w:t xml:space="preserve">: </w:t>
      </w:r>
      <w:r w:rsidR="00AE35D3" w:rsidRPr="00AE35D3">
        <w:rPr>
          <w:rFonts w:asciiTheme="minorHAnsi" w:hAnsiTheme="minorHAnsi" w:cstheme="minorHAnsi"/>
          <w:bCs/>
          <w:color w:val="000000" w:themeColor="text1"/>
          <w:sz w:val="22"/>
          <w:szCs w:val="22"/>
        </w:rPr>
        <w:t xml:space="preserve">Departamento de Alumnos, Informática, PEDCO, Biblioteca, Extensión. </w:t>
      </w:r>
    </w:p>
    <w:p w:rsidR="004C70B2" w:rsidRPr="0092482E" w:rsidRDefault="004C70B2" w:rsidP="0092482E">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Objetivo: Brindar herramientas para la autogestión del estudiante</w:t>
      </w:r>
      <w:r w:rsidR="00AE35D3">
        <w:rPr>
          <w:rFonts w:asciiTheme="minorHAnsi" w:hAnsiTheme="minorHAnsi" w:cstheme="minorHAnsi"/>
          <w:color w:val="000000" w:themeColor="text1"/>
          <w:sz w:val="22"/>
          <w:szCs w:val="22"/>
        </w:rPr>
        <w:t>.</w:t>
      </w:r>
    </w:p>
    <w:p w:rsidR="004C70B2" w:rsidRPr="0092482E" w:rsidRDefault="00AE35D3" w:rsidP="00135E6B">
      <w:pPr>
        <w:spacing w:before="240" w:line="360" w:lineRule="auto"/>
        <w:ind w:right="-663"/>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Actividad 2. Charlas con </w:t>
      </w:r>
      <w:proofErr w:type="spellStart"/>
      <w:r>
        <w:rPr>
          <w:rFonts w:asciiTheme="minorHAnsi" w:hAnsiTheme="minorHAnsi" w:cstheme="minorHAnsi"/>
          <w:b/>
          <w:bCs/>
          <w:color w:val="000000" w:themeColor="text1"/>
          <w:sz w:val="22"/>
          <w:szCs w:val="22"/>
        </w:rPr>
        <w:t>Nodocentes</w:t>
      </w:r>
      <w:proofErr w:type="spellEnd"/>
      <w:r>
        <w:rPr>
          <w:rFonts w:asciiTheme="minorHAnsi" w:hAnsiTheme="minorHAnsi" w:cstheme="minorHAnsi"/>
          <w:b/>
          <w:bCs/>
          <w:color w:val="000000" w:themeColor="text1"/>
          <w:sz w:val="22"/>
          <w:szCs w:val="22"/>
        </w:rPr>
        <w:t xml:space="preserve"> de la </w:t>
      </w:r>
      <w:proofErr w:type="spellStart"/>
      <w:r>
        <w:rPr>
          <w:rFonts w:asciiTheme="minorHAnsi" w:hAnsiTheme="minorHAnsi" w:cstheme="minorHAnsi"/>
          <w:b/>
          <w:bCs/>
          <w:color w:val="000000" w:themeColor="text1"/>
          <w:sz w:val="22"/>
          <w:szCs w:val="22"/>
        </w:rPr>
        <w:t>UNCo</w:t>
      </w:r>
      <w:proofErr w:type="spellEnd"/>
      <w:r>
        <w:rPr>
          <w:rFonts w:asciiTheme="minorHAnsi" w:hAnsiTheme="minorHAnsi" w:cstheme="minorHAnsi"/>
          <w:b/>
          <w:bCs/>
          <w:color w:val="000000" w:themeColor="text1"/>
          <w:sz w:val="22"/>
          <w:szCs w:val="22"/>
        </w:rPr>
        <w:t xml:space="preserve">: </w:t>
      </w:r>
      <w:r w:rsidRPr="00AE35D3">
        <w:rPr>
          <w:rFonts w:asciiTheme="minorHAnsi" w:hAnsiTheme="minorHAnsi" w:cstheme="minorHAnsi"/>
          <w:bCs/>
          <w:color w:val="000000" w:themeColor="text1"/>
          <w:sz w:val="22"/>
          <w:szCs w:val="22"/>
        </w:rPr>
        <w:t>Orientación e Ingreso</w:t>
      </w:r>
      <w:r>
        <w:rPr>
          <w:rFonts w:asciiTheme="minorHAnsi" w:hAnsiTheme="minorHAnsi" w:cstheme="minorHAnsi"/>
          <w:bCs/>
          <w:color w:val="000000" w:themeColor="text1"/>
          <w:sz w:val="22"/>
          <w:szCs w:val="22"/>
        </w:rPr>
        <w:t xml:space="preserve">, Bienestar Universitario (Becas, Equipo </w:t>
      </w:r>
      <w:proofErr w:type="spellStart"/>
      <w:r>
        <w:rPr>
          <w:rFonts w:asciiTheme="minorHAnsi" w:hAnsiTheme="minorHAnsi" w:cstheme="minorHAnsi"/>
          <w:bCs/>
          <w:color w:val="000000" w:themeColor="text1"/>
          <w:sz w:val="22"/>
          <w:szCs w:val="22"/>
        </w:rPr>
        <w:t>Psico</w:t>
      </w:r>
      <w:proofErr w:type="spellEnd"/>
      <w:r>
        <w:rPr>
          <w:rFonts w:asciiTheme="minorHAnsi" w:hAnsiTheme="minorHAnsi" w:cstheme="minorHAnsi"/>
          <w:bCs/>
          <w:color w:val="000000" w:themeColor="text1"/>
          <w:sz w:val="22"/>
          <w:szCs w:val="22"/>
        </w:rPr>
        <w:t xml:space="preserve"> Social, Comedor, Deportes, Accesibilidad), Biblioteca</w:t>
      </w:r>
      <w:r w:rsidR="00FA30CF">
        <w:rPr>
          <w:rFonts w:asciiTheme="minorHAnsi" w:hAnsiTheme="minorHAnsi" w:cstheme="minorHAnsi"/>
          <w:bCs/>
          <w:color w:val="000000" w:themeColor="text1"/>
          <w:sz w:val="22"/>
          <w:szCs w:val="22"/>
        </w:rPr>
        <w:t xml:space="preserve"> Central</w:t>
      </w:r>
      <w:r>
        <w:rPr>
          <w:rFonts w:asciiTheme="minorHAnsi" w:hAnsiTheme="minorHAnsi" w:cstheme="minorHAnsi"/>
          <w:bCs/>
          <w:color w:val="000000" w:themeColor="text1"/>
          <w:sz w:val="22"/>
          <w:szCs w:val="22"/>
        </w:rPr>
        <w:t>, Coro Universitario</w:t>
      </w:r>
      <w:r w:rsidR="00FA30CF">
        <w:rPr>
          <w:rFonts w:asciiTheme="minorHAnsi" w:hAnsiTheme="minorHAnsi" w:cstheme="minorHAnsi"/>
          <w:bCs/>
          <w:color w:val="000000" w:themeColor="text1"/>
          <w:sz w:val="22"/>
          <w:szCs w:val="22"/>
        </w:rPr>
        <w:t xml:space="preserve"> del Comahue</w:t>
      </w:r>
      <w:r>
        <w:rPr>
          <w:rFonts w:asciiTheme="minorHAnsi" w:hAnsiTheme="minorHAnsi" w:cstheme="minorHAnsi"/>
          <w:bCs/>
          <w:color w:val="000000" w:themeColor="text1"/>
          <w:sz w:val="22"/>
          <w:szCs w:val="22"/>
        </w:rPr>
        <w:t>, etc.</w:t>
      </w:r>
    </w:p>
    <w:p w:rsidR="004C70B2" w:rsidRPr="0092482E" w:rsidRDefault="004C70B2" w:rsidP="0092482E">
      <w:pPr>
        <w:spacing w:before="120" w:line="360" w:lineRule="auto"/>
        <w:ind w:right="-664"/>
        <w:jc w:val="both"/>
        <w:rPr>
          <w:rFonts w:asciiTheme="minorHAnsi" w:hAnsiTheme="minorHAnsi" w:cstheme="minorHAnsi"/>
          <w:color w:val="000000" w:themeColor="text1"/>
          <w:sz w:val="22"/>
          <w:szCs w:val="22"/>
        </w:rPr>
      </w:pPr>
      <w:r w:rsidRPr="0092482E">
        <w:rPr>
          <w:rFonts w:asciiTheme="minorHAnsi" w:hAnsiTheme="minorHAnsi" w:cstheme="minorHAnsi"/>
          <w:color w:val="000000" w:themeColor="text1"/>
          <w:sz w:val="22"/>
          <w:szCs w:val="22"/>
        </w:rPr>
        <w:t xml:space="preserve">Objetivo: Brindar herramientas para la autogestión </w:t>
      </w:r>
      <w:r w:rsidR="00AE35D3">
        <w:rPr>
          <w:rFonts w:asciiTheme="minorHAnsi" w:hAnsiTheme="minorHAnsi" w:cstheme="minorHAnsi"/>
          <w:color w:val="000000" w:themeColor="text1"/>
          <w:sz w:val="22"/>
          <w:szCs w:val="22"/>
        </w:rPr>
        <w:t>y el bienestar del estudiante.</w:t>
      </w:r>
    </w:p>
    <w:p w:rsidR="004C70B2" w:rsidRPr="00AE35D3" w:rsidRDefault="004C70B2" w:rsidP="00135E6B">
      <w:pPr>
        <w:spacing w:before="240" w:line="360" w:lineRule="auto"/>
        <w:ind w:right="-663"/>
        <w:jc w:val="both"/>
        <w:rPr>
          <w:rFonts w:asciiTheme="minorHAnsi" w:hAnsiTheme="minorHAnsi" w:cstheme="minorHAnsi"/>
          <w:bCs/>
          <w:color w:val="000000" w:themeColor="text1"/>
          <w:sz w:val="22"/>
          <w:szCs w:val="22"/>
        </w:rPr>
      </w:pPr>
      <w:r w:rsidRPr="0092482E">
        <w:rPr>
          <w:rFonts w:asciiTheme="minorHAnsi" w:hAnsiTheme="minorHAnsi" w:cstheme="minorHAnsi"/>
          <w:b/>
          <w:bCs/>
          <w:color w:val="000000" w:themeColor="text1"/>
          <w:sz w:val="22"/>
          <w:szCs w:val="22"/>
        </w:rPr>
        <w:t>Actividad 3</w:t>
      </w:r>
      <w:r w:rsidR="00AE35D3">
        <w:rPr>
          <w:rFonts w:asciiTheme="minorHAnsi" w:hAnsiTheme="minorHAnsi" w:cstheme="minorHAnsi"/>
          <w:b/>
          <w:bCs/>
          <w:color w:val="000000" w:themeColor="text1"/>
          <w:sz w:val="22"/>
          <w:szCs w:val="22"/>
        </w:rPr>
        <w:t xml:space="preserve">. Charla con Graduados y Estudiantes de las respectivas carreras </w:t>
      </w:r>
      <w:r w:rsidR="00AE35D3" w:rsidRPr="00AE35D3">
        <w:rPr>
          <w:rFonts w:asciiTheme="minorHAnsi" w:hAnsiTheme="minorHAnsi" w:cstheme="minorHAnsi"/>
          <w:bCs/>
          <w:color w:val="000000" w:themeColor="text1"/>
          <w:sz w:val="22"/>
          <w:szCs w:val="22"/>
        </w:rPr>
        <w:t xml:space="preserve">(experiencias, historias de vida).  </w:t>
      </w:r>
    </w:p>
    <w:p w:rsidR="004C70B2" w:rsidRPr="0092482E" w:rsidRDefault="004C70B2" w:rsidP="0092482E">
      <w:pPr>
        <w:spacing w:before="120" w:line="360" w:lineRule="auto"/>
        <w:ind w:right="-664"/>
        <w:jc w:val="both"/>
        <w:rPr>
          <w:rFonts w:asciiTheme="minorHAnsi" w:hAnsiTheme="minorHAnsi" w:cstheme="minorHAnsi"/>
          <w:color w:val="000000" w:themeColor="text1"/>
          <w:sz w:val="22"/>
          <w:szCs w:val="22"/>
          <w:lang w:val="es-ES" w:eastAsia="es-ES" w:bidi="ar-SA"/>
        </w:rPr>
      </w:pPr>
      <w:r w:rsidRPr="0092482E">
        <w:rPr>
          <w:rFonts w:asciiTheme="minorHAnsi" w:hAnsiTheme="minorHAnsi" w:cstheme="minorHAnsi"/>
          <w:color w:val="000000" w:themeColor="text1"/>
          <w:sz w:val="22"/>
          <w:szCs w:val="22"/>
        </w:rPr>
        <w:t>Objetivo</w:t>
      </w:r>
      <w:r w:rsidR="00AE35D3">
        <w:rPr>
          <w:rFonts w:asciiTheme="minorHAnsi" w:hAnsiTheme="minorHAnsi" w:cstheme="minorHAnsi"/>
          <w:color w:val="000000" w:themeColor="text1"/>
          <w:sz w:val="22"/>
          <w:szCs w:val="22"/>
        </w:rPr>
        <w:t>:</w:t>
      </w:r>
      <w:r w:rsidRPr="0092482E">
        <w:rPr>
          <w:rFonts w:asciiTheme="minorHAnsi" w:hAnsiTheme="minorHAnsi" w:cstheme="minorHAnsi"/>
          <w:color w:val="000000" w:themeColor="text1"/>
          <w:sz w:val="22"/>
          <w:szCs w:val="22"/>
        </w:rPr>
        <w:t xml:space="preserve"> Reflexionar</w:t>
      </w:r>
      <w:r w:rsidRPr="0092482E">
        <w:rPr>
          <w:rFonts w:asciiTheme="minorHAnsi" w:hAnsiTheme="minorHAnsi" w:cstheme="minorHAnsi"/>
          <w:color w:val="000000" w:themeColor="text1"/>
          <w:sz w:val="22"/>
          <w:szCs w:val="22"/>
          <w:lang w:val="es-ES" w:eastAsia="es-ES" w:bidi="ar-SA"/>
        </w:rPr>
        <w:t xml:space="preserve"> sobre las posibilidad</w:t>
      </w:r>
      <w:r w:rsidR="00AE35D3">
        <w:rPr>
          <w:rFonts w:asciiTheme="minorHAnsi" w:hAnsiTheme="minorHAnsi" w:cstheme="minorHAnsi"/>
          <w:color w:val="000000" w:themeColor="text1"/>
          <w:sz w:val="22"/>
          <w:szCs w:val="22"/>
          <w:lang w:val="es-ES" w:eastAsia="es-ES" w:bidi="ar-SA"/>
        </w:rPr>
        <w:t xml:space="preserve">es y desafíos que brinda la </w:t>
      </w:r>
      <w:proofErr w:type="spellStart"/>
      <w:r w:rsidR="00AE35D3">
        <w:rPr>
          <w:rFonts w:asciiTheme="minorHAnsi" w:hAnsiTheme="minorHAnsi" w:cstheme="minorHAnsi"/>
          <w:color w:val="000000" w:themeColor="text1"/>
          <w:sz w:val="22"/>
          <w:szCs w:val="22"/>
          <w:lang w:val="es-ES" w:eastAsia="es-ES" w:bidi="ar-SA"/>
        </w:rPr>
        <w:t>FaTu</w:t>
      </w:r>
      <w:proofErr w:type="spellEnd"/>
      <w:r w:rsidR="00AE35D3">
        <w:rPr>
          <w:rFonts w:asciiTheme="minorHAnsi" w:hAnsiTheme="minorHAnsi" w:cstheme="minorHAnsi"/>
          <w:color w:val="000000" w:themeColor="text1"/>
          <w:sz w:val="22"/>
          <w:szCs w:val="22"/>
          <w:lang w:val="es-ES" w:eastAsia="es-ES" w:bidi="ar-SA"/>
        </w:rPr>
        <w:t xml:space="preserve">. </w:t>
      </w:r>
    </w:p>
    <w:p w:rsidR="005E4511" w:rsidRDefault="005E4511" w:rsidP="00135E6B">
      <w:pPr>
        <w:spacing w:before="240" w:line="360" w:lineRule="auto"/>
        <w:ind w:right="-663"/>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El </w:t>
      </w:r>
      <w:r w:rsidRPr="005E4511">
        <w:rPr>
          <w:rFonts w:asciiTheme="minorHAnsi" w:hAnsiTheme="minorHAnsi" w:cstheme="minorHAnsi"/>
          <w:b/>
          <w:bCs/>
          <w:color w:val="000000" w:themeColor="text1"/>
          <w:sz w:val="22"/>
          <w:szCs w:val="22"/>
        </w:rPr>
        <w:t>Taller de Alfabetización Académica</w:t>
      </w:r>
      <w:r>
        <w:rPr>
          <w:rFonts w:asciiTheme="minorHAnsi" w:hAnsiTheme="minorHAnsi" w:cstheme="minorHAnsi"/>
          <w:bCs/>
          <w:color w:val="000000" w:themeColor="text1"/>
          <w:sz w:val="22"/>
          <w:szCs w:val="22"/>
        </w:rPr>
        <w:t xml:space="preserve"> incluirá ejercicios de lectura y escritura</w:t>
      </w:r>
      <w:r w:rsidR="007D3256">
        <w:rPr>
          <w:rFonts w:asciiTheme="minorHAnsi" w:hAnsiTheme="minorHAnsi" w:cstheme="minorHAnsi"/>
          <w:bCs/>
          <w:color w:val="000000" w:themeColor="text1"/>
          <w:sz w:val="22"/>
          <w:szCs w:val="22"/>
        </w:rPr>
        <w:t xml:space="preserve">, </w:t>
      </w:r>
      <w:r w:rsidR="00FA30CF">
        <w:rPr>
          <w:rFonts w:asciiTheme="minorHAnsi" w:hAnsiTheme="minorHAnsi" w:cstheme="minorHAnsi"/>
          <w:bCs/>
          <w:color w:val="000000" w:themeColor="text1"/>
          <w:sz w:val="22"/>
          <w:szCs w:val="22"/>
        </w:rPr>
        <w:t xml:space="preserve">a cargo del Prof. Pablo </w:t>
      </w:r>
      <w:proofErr w:type="spellStart"/>
      <w:r w:rsidR="00FA30CF">
        <w:rPr>
          <w:rFonts w:asciiTheme="minorHAnsi" w:hAnsiTheme="minorHAnsi" w:cstheme="minorHAnsi"/>
          <w:bCs/>
          <w:color w:val="000000" w:themeColor="text1"/>
          <w:sz w:val="22"/>
          <w:szCs w:val="22"/>
        </w:rPr>
        <w:t>Bestard</w:t>
      </w:r>
      <w:proofErr w:type="spellEnd"/>
      <w:r w:rsidR="00FA30CF">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w:t>
      </w:r>
    </w:p>
    <w:p w:rsidR="005E4511" w:rsidRDefault="007D3256" w:rsidP="00135E6B">
      <w:pPr>
        <w:spacing w:before="240" w:line="360" w:lineRule="auto"/>
        <w:ind w:right="-663"/>
        <w:jc w:val="both"/>
        <w:rPr>
          <w:rFonts w:asciiTheme="minorHAnsi" w:hAnsiTheme="minorHAnsi" w:cstheme="minorHAnsi"/>
          <w:bCs/>
          <w:color w:val="000000" w:themeColor="text1"/>
          <w:sz w:val="22"/>
          <w:szCs w:val="22"/>
        </w:rPr>
      </w:pPr>
      <w:r w:rsidRPr="007D3256">
        <w:rPr>
          <w:rFonts w:asciiTheme="minorHAnsi" w:hAnsiTheme="minorHAnsi" w:cstheme="minorHAnsi"/>
          <w:b/>
          <w:bCs/>
          <w:color w:val="000000" w:themeColor="text1"/>
          <w:sz w:val="22"/>
          <w:szCs w:val="22"/>
        </w:rPr>
        <w:t>Actividades de socialización</w:t>
      </w:r>
      <w:r>
        <w:rPr>
          <w:rFonts w:asciiTheme="minorHAnsi" w:hAnsiTheme="minorHAnsi" w:cstheme="minorHAnsi"/>
          <w:bCs/>
          <w:color w:val="000000" w:themeColor="text1"/>
          <w:sz w:val="22"/>
          <w:szCs w:val="22"/>
        </w:rPr>
        <w:t>: en sede Neuquén, como es costumbre, se propone que el objetivo de s</w:t>
      </w:r>
      <w:r w:rsidR="00B95D41">
        <w:rPr>
          <w:rFonts w:asciiTheme="minorHAnsi" w:hAnsiTheme="minorHAnsi" w:cstheme="minorHAnsi"/>
          <w:bCs/>
          <w:color w:val="000000" w:themeColor="text1"/>
          <w:sz w:val="22"/>
          <w:szCs w:val="22"/>
        </w:rPr>
        <w:t xml:space="preserve">ocialización esté a cargo del </w:t>
      </w:r>
      <w:proofErr w:type="spellStart"/>
      <w:r w:rsidR="00B95D41">
        <w:rPr>
          <w:rFonts w:asciiTheme="minorHAnsi" w:hAnsiTheme="minorHAnsi" w:cstheme="minorHAnsi"/>
          <w:bCs/>
          <w:color w:val="000000" w:themeColor="text1"/>
          <w:sz w:val="22"/>
          <w:szCs w:val="22"/>
        </w:rPr>
        <w:t>CE</w:t>
      </w:r>
      <w:r>
        <w:rPr>
          <w:rFonts w:asciiTheme="minorHAnsi" w:hAnsiTheme="minorHAnsi" w:cstheme="minorHAnsi"/>
          <w:bCs/>
          <w:color w:val="000000" w:themeColor="text1"/>
          <w:sz w:val="22"/>
          <w:szCs w:val="22"/>
        </w:rPr>
        <w:t>Tur</w:t>
      </w:r>
      <w:proofErr w:type="spellEnd"/>
      <w:r>
        <w:rPr>
          <w:rFonts w:asciiTheme="minorHAnsi" w:hAnsiTheme="minorHAnsi" w:cstheme="minorHAnsi"/>
          <w:bCs/>
          <w:color w:val="000000" w:themeColor="text1"/>
          <w:sz w:val="22"/>
          <w:szCs w:val="22"/>
        </w:rPr>
        <w:t>, cuyos integrantes siempre colaboran en este as</w:t>
      </w:r>
      <w:r w:rsidR="00B95D41">
        <w:rPr>
          <w:rFonts w:asciiTheme="minorHAnsi" w:hAnsiTheme="minorHAnsi" w:cstheme="minorHAnsi"/>
          <w:bCs/>
          <w:color w:val="000000" w:themeColor="text1"/>
          <w:sz w:val="22"/>
          <w:szCs w:val="22"/>
        </w:rPr>
        <w:t xml:space="preserve">pecto. Desde el primer día el </w:t>
      </w:r>
      <w:proofErr w:type="spellStart"/>
      <w:r w:rsidR="00B95D41">
        <w:rPr>
          <w:rFonts w:asciiTheme="minorHAnsi" w:hAnsiTheme="minorHAnsi" w:cstheme="minorHAnsi"/>
          <w:bCs/>
          <w:color w:val="000000" w:themeColor="text1"/>
          <w:sz w:val="22"/>
          <w:szCs w:val="22"/>
        </w:rPr>
        <w:t>CE</w:t>
      </w:r>
      <w:r>
        <w:rPr>
          <w:rFonts w:asciiTheme="minorHAnsi" w:hAnsiTheme="minorHAnsi" w:cstheme="minorHAnsi"/>
          <w:bCs/>
          <w:color w:val="000000" w:themeColor="text1"/>
          <w:sz w:val="22"/>
          <w:szCs w:val="22"/>
        </w:rPr>
        <w:t>Tur</w:t>
      </w:r>
      <w:proofErr w:type="spellEnd"/>
      <w:r>
        <w:rPr>
          <w:rFonts w:asciiTheme="minorHAnsi" w:hAnsiTheme="minorHAnsi" w:cstheme="minorHAnsi"/>
          <w:bCs/>
          <w:color w:val="000000" w:themeColor="text1"/>
          <w:sz w:val="22"/>
          <w:szCs w:val="22"/>
        </w:rPr>
        <w:t xml:space="preserve"> está presente, realizando un trabajo orientado a favorecer un clima propicio para la socialización </w:t>
      </w:r>
      <w:r w:rsidR="008022F9">
        <w:rPr>
          <w:rFonts w:asciiTheme="minorHAnsi" w:hAnsiTheme="minorHAnsi" w:cstheme="minorHAnsi"/>
          <w:bCs/>
          <w:color w:val="000000" w:themeColor="text1"/>
          <w:sz w:val="22"/>
          <w:szCs w:val="22"/>
        </w:rPr>
        <w:t xml:space="preserve">del ingresante. </w:t>
      </w:r>
    </w:p>
    <w:p w:rsidR="00F40951" w:rsidRDefault="008D1465" w:rsidP="00135E6B">
      <w:pPr>
        <w:spacing w:before="240" w:line="360" w:lineRule="auto"/>
        <w:ind w:right="-663"/>
        <w:jc w:val="both"/>
        <w:rPr>
          <w:rFonts w:asciiTheme="minorHAnsi" w:hAnsiTheme="minorHAnsi" w:cstheme="minorHAnsi"/>
          <w:b/>
          <w:bCs/>
          <w:color w:val="0D0D0D" w:themeColor="text1" w:themeTint="F2"/>
          <w:sz w:val="22"/>
          <w:lang w:val="es-ES"/>
        </w:rPr>
      </w:pPr>
      <w:r w:rsidRPr="0092482E">
        <w:rPr>
          <w:rFonts w:asciiTheme="minorHAnsi" w:hAnsiTheme="minorHAnsi" w:cstheme="minorHAnsi"/>
          <w:b/>
          <w:bCs/>
          <w:color w:val="0D0D0D" w:themeColor="text1" w:themeTint="F2"/>
          <w:sz w:val="22"/>
          <w:lang w:val="es-ES"/>
        </w:rPr>
        <w:t>T</w:t>
      </w:r>
      <w:r w:rsidR="00135E6B">
        <w:rPr>
          <w:rFonts w:asciiTheme="minorHAnsi" w:hAnsiTheme="minorHAnsi" w:cstheme="minorHAnsi"/>
          <w:b/>
          <w:bCs/>
          <w:color w:val="0D0D0D" w:themeColor="text1" w:themeTint="F2"/>
          <w:sz w:val="22"/>
          <w:lang w:val="es-ES"/>
        </w:rPr>
        <w:t>UTORÍAS</w:t>
      </w:r>
    </w:p>
    <w:p w:rsidR="008D1465" w:rsidRPr="0092482E" w:rsidRDefault="00407782" w:rsidP="0092482E">
      <w:pPr>
        <w:pStyle w:val="Normal1"/>
        <w:spacing w:before="120" w:line="360" w:lineRule="auto"/>
        <w:ind w:right="-663"/>
        <w:jc w:val="both"/>
        <w:rPr>
          <w:rFonts w:asciiTheme="minorHAnsi" w:hAnsiTheme="minorHAnsi" w:cstheme="minorHAnsi"/>
          <w:b/>
          <w:bCs/>
          <w:color w:val="0D0D0D" w:themeColor="text1" w:themeTint="F2"/>
          <w:sz w:val="22"/>
          <w:lang w:val="es-ES"/>
        </w:rPr>
      </w:pPr>
      <w:r>
        <w:rPr>
          <w:rFonts w:asciiTheme="minorHAnsi" w:hAnsiTheme="minorHAnsi" w:cstheme="minorHAnsi"/>
          <w:b/>
          <w:bCs/>
          <w:color w:val="0D0D0D" w:themeColor="text1" w:themeTint="F2"/>
          <w:sz w:val="22"/>
          <w:lang w:val="es-ES"/>
        </w:rPr>
        <w:t>Primer C</w:t>
      </w:r>
      <w:r w:rsidR="008D1465" w:rsidRPr="0092482E">
        <w:rPr>
          <w:rFonts w:asciiTheme="minorHAnsi" w:hAnsiTheme="minorHAnsi" w:cstheme="minorHAnsi"/>
          <w:b/>
          <w:bCs/>
          <w:color w:val="0D0D0D" w:themeColor="text1" w:themeTint="F2"/>
          <w:sz w:val="22"/>
          <w:lang w:val="es-ES"/>
        </w:rPr>
        <w:t xml:space="preserve">uatrimestre </w:t>
      </w:r>
    </w:p>
    <w:p w:rsidR="006048A5" w:rsidRPr="0092482E" w:rsidRDefault="00FC19FC" w:rsidP="0092482E">
      <w:pPr>
        <w:pStyle w:val="Normal1"/>
        <w:spacing w:before="120" w:line="360" w:lineRule="auto"/>
        <w:ind w:right="-663"/>
        <w:jc w:val="both"/>
        <w:rPr>
          <w:rFonts w:asciiTheme="minorHAnsi" w:hAnsiTheme="minorHAnsi" w:cstheme="minorHAnsi"/>
          <w:sz w:val="22"/>
          <w:lang w:val="es-ES"/>
        </w:rPr>
      </w:pPr>
      <w:r w:rsidRPr="0092482E">
        <w:rPr>
          <w:rFonts w:asciiTheme="minorHAnsi" w:hAnsiTheme="minorHAnsi" w:cstheme="minorHAnsi"/>
          <w:sz w:val="22"/>
          <w:lang w:val="es-ES"/>
        </w:rPr>
        <w:t xml:space="preserve">Las </w:t>
      </w:r>
      <w:r w:rsidR="00F84B7B" w:rsidRPr="0092482E">
        <w:rPr>
          <w:rFonts w:asciiTheme="minorHAnsi" w:hAnsiTheme="minorHAnsi" w:cstheme="minorHAnsi"/>
          <w:sz w:val="22"/>
          <w:lang w:val="es-ES"/>
        </w:rPr>
        <w:t>T</w:t>
      </w:r>
      <w:r w:rsidRPr="0092482E">
        <w:rPr>
          <w:rFonts w:asciiTheme="minorHAnsi" w:hAnsiTheme="minorHAnsi" w:cstheme="minorHAnsi"/>
          <w:sz w:val="22"/>
          <w:lang w:val="es-ES"/>
        </w:rPr>
        <w:t>utorías están previstas como un espacio dinamizador y complementario de clases. Es importante por</w:t>
      </w:r>
      <w:r w:rsidR="00135E6B">
        <w:rPr>
          <w:rFonts w:asciiTheme="minorHAnsi" w:hAnsiTheme="minorHAnsi" w:cstheme="minorHAnsi"/>
          <w:sz w:val="22"/>
          <w:lang w:val="es-ES"/>
        </w:rPr>
        <w:t xml:space="preserve"> ello</w:t>
      </w:r>
      <w:r w:rsidRPr="0092482E">
        <w:rPr>
          <w:rFonts w:asciiTheme="minorHAnsi" w:hAnsiTheme="minorHAnsi" w:cstheme="minorHAnsi"/>
          <w:sz w:val="22"/>
          <w:lang w:val="es-ES"/>
        </w:rPr>
        <w:t xml:space="preserve"> </w:t>
      </w:r>
      <w:r w:rsidR="00407782">
        <w:rPr>
          <w:rFonts w:asciiTheme="minorHAnsi" w:hAnsiTheme="minorHAnsi" w:cstheme="minorHAnsi"/>
          <w:sz w:val="22"/>
          <w:lang w:val="es-ES"/>
        </w:rPr>
        <w:t>tener</w:t>
      </w:r>
      <w:r w:rsidRPr="0092482E">
        <w:rPr>
          <w:rFonts w:asciiTheme="minorHAnsi" w:hAnsiTheme="minorHAnsi" w:cstheme="minorHAnsi"/>
          <w:sz w:val="22"/>
          <w:lang w:val="es-ES"/>
        </w:rPr>
        <w:t xml:space="preserve"> relación con los temas que se van trabajando en las asignaturas que </w:t>
      </w:r>
      <w:r w:rsidR="00407782">
        <w:rPr>
          <w:rFonts w:asciiTheme="minorHAnsi" w:hAnsiTheme="minorHAnsi" w:cstheme="minorHAnsi"/>
          <w:sz w:val="22"/>
          <w:lang w:val="es-ES"/>
        </w:rPr>
        <w:t xml:space="preserve">se cursan en el primer cuatrimestre, fechas de trabajos prácticos y </w:t>
      </w:r>
      <w:r w:rsidRPr="0092482E">
        <w:rPr>
          <w:rFonts w:asciiTheme="minorHAnsi" w:hAnsiTheme="minorHAnsi" w:cstheme="minorHAnsi"/>
          <w:sz w:val="22"/>
          <w:lang w:val="es-ES"/>
        </w:rPr>
        <w:t>exámenes parciales.</w:t>
      </w:r>
    </w:p>
    <w:p w:rsidR="006048A5" w:rsidRPr="0092482E" w:rsidRDefault="00FC19FC" w:rsidP="0092482E">
      <w:pPr>
        <w:pStyle w:val="Normal1"/>
        <w:spacing w:before="120" w:line="360" w:lineRule="auto"/>
        <w:ind w:right="-663"/>
        <w:jc w:val="both"/>
        <w:rPr>
          <w:rFonts w:asciiTheme="minorHAnsi" w:hAnsiTheme="minorHAnsi" w:cstheme="minorHAnsi"/>
          <w:sz w:val="22"/>
          <w:lang w:val="es-ES"/>
        </w:rPr>
      </w:pPr>
      <w:r w:rsidRPr="0092482E">
        <w:rPr>
          <w:rFonts w:asciiTheme="minorHAnsi" w:hAnsiTheme="minorHAnsi" w:cstheme="minorHAnsi"/>
          <w:sz w:val="22"/>
          <w:lang w:val="es-ES"/>
        </w:rPr>
        <w:t xml:space="preserve">Es importante tener en claro que </w:t>
      </w:r>
      <w:r w:rsidR="008D1465" w:rsidRPr="0092482E">
        <w:rPr>
          <w:rFonts w:asciiTheme="minorHAnsi" w:hAnsiTheme="minorHAnsi" w:cstheme="minorHAnsi"/>
          <w:sz w:val="22"/>
          <w:lang w:val="es-ES"/>
        </w:rPr>
        <w:t>una tutoría</w:t>
      </w:r>
      <w:r w:rsidRPr="0092482E">
        <w:rPr>
          <w:rFonts w:asciiTheme="minorHAnsi" w:hAnsiTheme="minorHAnsi" w:cstheme="minorHAnsi"/>
          <w:sz w:val="22"/>
          <w:lang w:val="es-ES"/>
        </w:rPr>
        <w:t xml:space="preserve"> de análisis de texto, oratorio u otro, no soluciona el problema. Estos espacios sirven si se quiere como disparadores para que el equipo de tutores realice el seguimiento posterior de los alumnos.</w:t>
      </w:r>
    </w:p>
    <w:p w:rsidR="006048A5" w:rsidRPr="00F40951" w:rsidRDefault="00FC19FC" w:rsidP="0092482E">
      <w:pPr>
        <w:pStyle w:val="Normal1"/>
        <w:spacing w:before="120" w:line="360" w:lineRule="auto"/>
        <w:ind w:right="-663"/>
        <w:jc w:val="both"/>
        <w:rPr>
          <w:rFonts w:asciiTheme="minorHAnsi" w:hAnsiTheme="minorHAnsi" w:cstheme="minorHAnsi"/>
          <w:sz w:val="22"/>
          <w:lang w:val="es-ES"/>
        </w:rPr>
      </w:pPr>
      <w:r w:rsidRPr="00F40951">
        <w:rPr>
          <w:rFonts w:asciiTheme="minorHAnsi" w:hAnsiTheme="minorHAnsi" w:cstheme="minorHAnsi"/>
          <w:sz w:val="22"/>
          <w:u w:val="single"/>
          <w:lang w:val="es-ES"/>
        </w:rPr>
        <w:t>Propuesta de trabajo</w:t>
      </w:r>
    </w:p>
    <w:p w:rsidR="00B075E9" w:rsidRPr="0092482E" w:rsidRDefault="00FC19FC" w:rsidP="0092482E">
      <w:pPr>
        <w:pStyle w:val="Normal1"/>
        <w:spacing w:before="120" w:line="360" w:lineRule="auto"/>
        <w:ind w:right="-663"/>
        <w:jc w:val="both"/>
        <w:rPr>
          <w:rFonts w:asciiTheme="minorHAnsi" w:hAnsiTheme="minorHAnsi" w:cstheme="minorHAnsi"/>
          <w:sz w:val="22"/>
          <w:lang w:val="es-ES"/>
        </w:rPr>
      </w:pPr>
      <w:r w:rsidRPr="0092482E">
        <w:rPr>
          <w:rFonts w:asciiTheme="minorHAnsi" w:hAnsiTheme="minorHAnsi" w:cstheme="minorHAnsi"/>
          <w:sz w:val="22"/>
          <w:lang w:val="es-ES"/>
        </w:rPr>
        <w:t>Realizar 1</w:t>
      </w:r>
      <w:r w:rsidR="00A105E5" w:rsidRPr="0092482E">
        <w:rPr>
          <w:rFonts w:asciiTheme="minorHAnsi" w:hAnsiTheme="minorHAnsi" w:cstheme="minorHAnsi"/>
          <w:sz w:val="22"/>
          <w:lang w:val="es-ES"/>
        </w:rPr>
        <w:t>0</w:t>
      </w:r>
      <w:r w:rsidRPr="0092482E">
        <w:rPr>
          <w:rFonts w:asciiTheme="minorHAnsi" w:hAnsiTheme="minorHAnsi" w:cstheme="minorHAnsi"/>
          <w:sz w:val="22"/>
          <w:lang w:val="es-ES"/>
        </w:rPr>
        <w:t xml:space="preserve"> tutorías</w:t>
      </w:r>
      <w:r w:rsidR="00A105E5" w:rsidRPr="0092482E">
        <w:rPr>
          <w:rFonts w:asciiTheme="minorHAnsi" w:hAnsiTheme="minorHAnsi" w:cstheme="minorHAnsi"/>
          <w:sz w:val="22"/>
          <w:lang w:val="es-ES"/>
        </w:rPr>
        <w:t xml:space="preserve"> </w:t>
      </w:r>
      <w:r w:rsidR="0006158F">
        <w:rPr>
          <w:rFonts w:asciiTheme="minorHAnsi" w:hAnsiTheme="minorHAnsi" w:cstheme="minorHAnsi"/>
          <w:sz w:val="22"/>
          <w:lang w:val="es-ES"/>
        </w:rPr>
        <w:t>g</w:t>
      </w:r>
      <w:r w:rsidR="00A105E5" w:rsidRPr="0092482E">
        <w:rPr>
          <w:rFonts w:asciiTheme="minorHAnsi" w:hAnsiTheme="minorHAnsi" w:cstheme="minorHAnsi"/>
          <w:sz w:val="22"/>
          <w:lang w:val="es-ES"/>
        </w:rPr>
        <w:t>rupales y posteriormente indiv</w:t>
      </w:r>
      <w:r w:rsidR="0006158F">
        <w:rPr>
          <w:rFonts w:asciiTheme="minorHAnsi" w:hAnsiTheme="minorHAnsi" w:cstheme="minorHAnsi"/>
          <w:sz w:val="22"/>
          <w:lang w:val="es-ES"/>
        </w:rPr>
        <w:t>iduales hasta finalizar el primer c</w:t>
      </w:r>
      <w:r w:rsidR="00A105E5" w:rsidRPr="0092482E">
        <w:rPr>
          <w:rFonts w:asciiTheme="minorHAnsi" w:hAnsiTheme="minorHAnsi" w:cstheme="minorHAnsi"/>
          <w:sz w:val="22"/>
          <w:lang w:val="es-ES"/>
        </w:rPr>
        <w:t xml:space="preserve">uatrimestre. Se </w:t>
      </w:r>
      <w:r w:rsidR="008D1465" w:rsidRPr="0092482E">
        <w:rPr>
          <w:rFonts w:asciiTheme="minorHAnsi" w:hAnsiTheme="minorHAnsi" w:cstheme="minorHAnsi"/>
          <w:sz w:val="22"/>
          <w:lang w:val="es-ES"/>
        </w:rPr>
        <w:t>trabajará</w:t>
      </w:r>
      <w:r w:rsidR="00A105E5" w:rsidRPr="0092482E">
        <w:rPr>
          <w:rFonts w:asciiTheme="minorHAnsi" w:hAnsiTheme="minorHAnsi" w:cstheme="minorHAnsi"/>
          <w:sz w:val="22"/>
          <w:lang w:val="es-ES"/>
        </w:rPr>
        <w:t xml:space="preserve"> </w:t>
      </w:r>
      <w:r w:rsidRPr="0092482E">
        <w:rPr>
          <w:rFonts w:asciiTheme="minorHAnsi" w:hAnsiTheme="minorHAnsi" w:cstheme="minorHAnsi"/>
          <w:sz w:val="22"/>
          <w:lang w:val="es-ES"/>
        </w:rPr>
        <w:t xml:space="preserve">la lectura y escritura de textos </w:t>
      </w:r>
      <w:r w:rsidR="00A105E5" w:rsidRPr="0092482E">
        <w:rPr>
          <w:rFonts w:asciiTheme="minorHAnsi" w:hAnsiTheme="minorHAnsi" w:cstheme="minorHAnsi"/>
          <w:sz w:val="22"/>
          <w:lang w:val="es-ES"/>
        </w:rPr>
        <w:t>académicos</w:t>
      </w:r>
      <w:r w:rsidRPr="0092482E">
        <w:rPr>
          <w:rFonts w:asciiTheme="minorHAnsi" w:hAnsiTheme="minorHAnsi" w:cstheme="minorHAnsi"/>
          <w:sz w:val="22"/>
          <w:lang w:val="es-ES"/>
        </w:rPr>
        <w:t>.</w:t>
      </w:r>
      <w:r w:rsidR="0006158F">
        <w:rPr>
          <w:rFonts w:asciiTheme="minorHAnsi" w:hAnsiTheme="minorHAnsi" w:cstheme="minorHAnsi"/>
          <w:sz w:val="22"/>
          <w:lang w:val="es-ES"/>
        </w:rPr>
        <w:t xml:space="preserve"> </w:t>
      </w:r>
      <w:r w:rsidR="00B075E9" w:rsidRPr="0092482E">
        <w:rPr>
          <w:rFonts w:asciiTheme="minorHAnsi" w:hAnsiTheme="minorHAnsi" w:cstheme="minorHAnsi"/>
          <w:sz w:val="22"/>
          <w:lang w:val="es-ES"/>
        </w:rPr>
        <w:t xml:space="preserve">En la proximidad de parciales y finales, trabajar utilizando los programas como textos y realizando preguntas al mismo, con más los trabajos prácticos y la </w:t>
      </w:r>
      <w:r w:rsidR="0006158F">
        <w:rPr>
          <w:rFonts w:asciiTheme="minorHAnsi" w:hAnsiTheme="minorHAnsi" w:cstheme="minorHAnsi"/>
          <w:sz w:val="22"/>
          <w:lang w:val="es-ES"/>
        </w:rPr>
        <w:t>bibliografía solicitada por la c</w:t>
      </w:r>
      <w:r w:rsidR="00B075E9" w:rsidRPr="0092482E">
        <w:rPr>
          <w:rFonts w:asciiTheme="minorHAnsi" w:hAnsiTheme="minorHAnsi" w:cstheme="minorHAnsi"/>
          <w:sz w:val="22"/>
          <w:lang w:val="es-ES"/>
        </w:rPr>
        <w:t>átedra.</w:t>
      </w:r>
      <w:r w:rsidR="0006158F">
        <w:rPr>
          <w:rFonts w:asciiTheme="minorHAnsi" w:hAnsiTheme="minorHAnsi" w:cstheme="minorHAnsi"/>
          <w:sz w:val="22"/>
          <w:lang w:val="es-ES"/>
        </w:rPr>
        <w:t xml:space="preserve"> </w:t>
      </w:r>
      <w:r w:rsidR="00B075E9" w:rsidRPr="0092482E">
        <w:rPr>
          <w:rFonts w:asciiTheme="minorHAnsi" w:hAnsiTheme="minorHAnsi" w:cstheme="minorHAnsi"/>
          <w:sz w:val="22"/>
          <w:lang w:val="es-ES"/>
        </w:rPr>
        <w:t>Otras temáticas que se abordarán a lo largo del cuatrime</w:t>
      </w:r>
      <w:r w:rsidR="0006158F">
        <w:rPr>
          <w:rFonts w:asciiTheme="minorHAnsi" w:hAnsiTheme="minorHAnsi" w:cstheme="minorHAnsi"/>
          <w:sz w:val="22"/>
          <w:lang w:val="es-ES"/>
        </w:rPr>
        <w:t xml:space="preserve">stre son: </w:t>
      </w:r>
      <w:r w:rsidR="0006158F">
        <w:rPr>
          <w:rFonts w:asciiTheme="minorHAnsi" w:hAnsiTheme="minorHAnsi" w:cstheme="minorHAnsi"/>
          <w:sz w:val="22"/>
          <w:lang w:val="es-ES"/>
        </w:rPr>
        <w:lastRenderedPageBreak/>
        <w:t>cronogramas y agenda, consignas, e</w:t>
      </w:r>
      <w:r w:rsidR="00B075E9" w:rsidRPr="0092482E">
        <w:rPr>
          <w:rFonts w:asciiTheme="minorHAnsi" w:hAnsiTheme="minorHAnsi" w:cstheme="minorHAnsi"/>
          <w:sz w:val="22"/>
          <w:lang w:val="es-ES"/>
        </w:rPr>
        <w:t>xpresión oral, actividades lúdicas de aprendizaje, simulacros de parciales y finales y emergentes que surja</w:t>
      </w:r>
      <w:r w:rsidR="0006158F">
        <w:rPr>
          <w:rFonts w:asciiTheme="minorHAnsi" w:hAnsiTheme="minorHAnsi" w:cstheme="minorHAnsi"/>
          <w:sz w:val="22"/>
          <w:lang w:val="es-ES"/>
        </w:rPr>
        <w:t>n</w:t>
      </w:r>
      <w:r w:rsidR="00B075E9" w:rsidRPr="0092482E">
        <w:rPr>
          <w:rFonts w:asciiTheme="minorHAnsi" w:hAnsiTheme="minorHAnsi" w:cstheme="minorHAnsi"/>
          <w:sz w:val="22"/>
          <w:lang w:val="es-ES"/>
        </w:rPr>
        <w:t xml:space="preserve"> de necesidades específicas planteadas por los estudiantes. </w:t>
      </w:r>
    </w:p>
    <w:p w:rsidR="00A105E5" w:rsidRPr="0092482E" w:rsidRDefault="00A105E5" w:rsidP="0092482E">
      <w:pPr>
        <w:pStyle w:val="Normal1"/>
        <w:spacing w:before="120" w:line="360" w:lineRule="auto"/>
        <w:ind w:right="-663"/>
        <w:jc w:val="both"/>
        <w:rPr>
          <w:rFonts w:asciiTheme="minorHAnsi" w:hAnsiTheme="minorHAnsi" w:cstheme="minorHAnsi"/>
          <w:sz w:val="22"/>
          <w:lang w:val="es-ES"/>
        </w:rPr>
      </w:pPr>
      <w:r w:rsidRPr="0092482E">
        <w:rPr>
          <w:rFonts w:asciiTheme="minorHAnsi" w:hAnsiTheme="minorHAnsi" w:cstheme="minorHAnsi"/>
          <w:sz w:val="22"/>
          <w:lang w:val="es-ES"/>
        </w:rPr>
        <w:t xml:space="preserve">Este espacio propenderá a ser un espacio de comunicación y </w:t>
      </w:r>
      <w:r w:rsidR="00B075E9" w:rsidRPr="0092482E">
        <w:rPr>
          <w:rFonts w:asciiTheme="minorHAnsi" w:hAnsiTheme="minorHAnsi" w:cstheme="minorHAnsi"/>
          <w:sz w:val="22"/>
          <w:lang w:val="es-ES"/>
        </w:rPr>
        <w:t>vínculo</w:t>
      </w:r>
      <w:r w:rsidR="0006158F">
        <w:rPr>
          <w:rFonts w:asciiTheme="minorHAnsi" w:hAnsiTheme="minorHAnsi" w:cstheme="minorHAnsi"/>
          <w:sz w:val="22"/>
          <w:lang w:val="es-ES"/>
        </w:rPr>
        <w:t xml:space="preserve"> entre docentes del primer</w:t>
      </w:r>
      <w:r w:rsidRPr="0092482E">
        <w:rPr>
          <w:rFonts w:asciiTheme="minorHAnsi" w:hAnsiTheme="minorHAnsi" w:cstheme="minorHAnsi"/>
          <w:sz w:val="22"/>
          <w:lang w:val="es-ES"/>
        </w:rPr>
        <w:t xml:space="preserve"> año de las carreras y los estudiantes</w:t>
      </w:r>
      <w:r w:rsidR="00135E6B">
        <w:rPr>
          <w:rFonts w:asciiTheme="minorHAnsi" w:hAnsiTheme="minorHAnsi" w:cstheme="minorHAnsi"/>
          <w:sz w:val="22"/>
          <w:lang w:val="es-ES"/>
        </w:rPr>
        <w:t>,</w:t>
      </w:r>
      <w:r w:rsidR="00B075E9" w:rsidRPr="0092482E">
        <w:rPr>
          <w:rFonts w:asciiTheme="minorHAnsi" w:hAnsiTheme="minorHAnsi" w:cstheme="minorHAnsi"/>
          <w:sz w:val="22"/>
          <w:lang w:val="es-ES"/>
        </w:rPr>
        <w:t xml:space="preserve"> para ayudar y acompañar al estudiante en las dificu</w:t>
      </w:r>
      <w:r w:rsidR="00F84B7B" w:rsidRPr="0092482E">
        <w:rPr>
          <w:rFonts w:asciiTheme="minorHAnsi" w:hAnsiTheme="minorHAnsi" w:cstheme="minorHAnsi"/>
          <w:sz w:val="22"/>
          <w:lang w:val="es-ES"/>
        </w:rPr>
        <w:t xml:space="preserve">ltades de su aprendizaje en el </w:t>
      </w:r>
      <w:r w:rsidR="00CE2037" w:rsidRPr="0092482E">
        <w:rPr>
          <w:rFonts w:asciiTheme="minorHAnsi" w:hAnsiTheme="minorHAnsi" w:cstheme="minorHAnsi"/>
          <w:sz w:val="22"/>
          <w:lang w:val="es-ES"/>
        </w:rPr>
        <w:t>tránsito</w:t>
      </w:r>
      <w:r w:rsidR="00C95725">
        <w:rPr>
          <w:rFonts w:asciiTheme="minorHAnsi" w:hAnsiTheme="minorHAnsi" w:cstheme="minorHAnsi"/>
          <w:sz w:val="22"/>
          <w:lang w:val="es-ES"/>
        </w:rPr>
        <w:t xml:space="preserve"> de su primer</w:t>
      </w:r>
      <w:r w:rsidR="00F84B7B" w:rsidRPr="0092482E">
        <w:rPr>
          <w:rFonts w:asciiTheme="minorHAnsi" w:hAnsiTheme="minorHAnsi" w:cstheme="minorHAnsi"/>
          <w:sz w:val="22"/>
          <w:lang w:val="es-ES"/>
        </w:rPr>
        <w:t xml:space="preserve"> año.</w:t>
      </w:r>
    </w:p>
    <w:p w:rsidR="00C95725" w:rsidRDefault="00C95725" w:rsidP="00C95725">
      <w:pPr>
        <w:pStyle w:val="Normal1"/>
        <w:spacing w:before="120" w:line="360" w:lineRule="auto"/>
        <w:ind w:right="-663"/>
        <w:jc w:val="both"/>
        <w:rPr>
          <w:rFonts w:asciiTheme="minorHAnsi" w:hAnsiTheme="minorHAnsi" w:cstheme="minorHAnsi"/>
          <w:sz w:val="22"/>
        </w:rPr>
      </w:pPr>
      <w:r>
        <w:rPr>
          <w:rFonts w:asciiTheme="minorHAnsi" w:hAnsiTheme="minorHAnsi" w:cstheme="minorHAnsi"/>
          <w:b/>
          <w:bCs/>
          <w:sz w:val="22"/>
          <w:lang w:val="es-ES"/>
        </w:rPr>
        <w:t>Segundo C</w:t>
      </w:r>
      <w:r w:rsidR="008D1465" w:rsidRPr="0092482E">
        <w:rPr>
          <w:rFonts w:asciiTheme="minorHAnsi" w:hAnsiTheme="minorHAnsi" w:cstheme="minorHAnsi"/>
          <w:b/>
          <w:bCs/>
          <w:sz w:val="22"/>
          <w:lang w:val="es-ES"/>
        </w:rPr>
        <w:t xml:space="preserve">uatrimestre </w:t>
      </w:r>
    </w:p>
    <w:p w:rsidR="002D563A" w:rsidRPr="0092482E" w:rsidRDefault="00FC19FC" w:rsidP="0092482E">
      <w:pPr>
        <w:spacing w:before="120" w:line="360" w:lineRule="auto"/>
        <w:ind w:right="-663"/>
        <w:jc w:val="both"/>
        <w:rPr>
          <w:rFonts w:asciiTheme="minorHAnsi" w:hAnsiTheme="minorHAnsi" w:cstheme="minorHAnsi"/>
          <w:sz w:val="22"/>
          <w:szCs w:val="22"/>
        </w:rPr>
      </w:pPr>
      <w:r w:rsidRPr="0092482E">
        <w:rPr>
          <w:rFonts w:asciiTheme="minorHAnsi" w:hAnsiTheme="minorHAnsi" w:cstheme="minorHAnsi"/>
          <w:sz w:val="22"/>
          <w:szCs w:val="22"/>
        </w:rPr>
        <w:t>Las tutorías tienen como objetivo principal colaborar con los alumnos de primer año, en su iniciación al estudio universitario. Son espacios donde los tutores trabajan con los alumnos en distintas estrategias para aprender y de esta manera optimizar los tiempos de estudio, realizar una práctica reflexiva y principalmente significativa.</w:t>
      </w:r>
    </w:p>
    <w:p w:rsidR="006048A5" w:rsidRPr="0092482E" w:rsidRDefault="00FC19FC" w:rsidP="0092482E">
      <w:pPr>
        <w:spacing w:before="120" w:line="360" w:lineRule="auto"/>
        <w:ind w:right="-663"/>
        <w:jc w:val="both"/>
        <w:rPr>
          <w:rFonts w:asciiTheme="minorHAnsi" w:hAnsiTheme="minorHAnsi" w:cstheme="minorHAnsi"/>
          <w:sz w:val="22"/>
          <w:szCs w:val="22"/>
        </w:rPr>
      </w:pPr>
      <w:r w:rsidRPr="0092482E">
        <w:rPr>
          <w:rFonts w:asciiTheme="minorHAnsi" w:hAnsiTheme="minorHAnsi" w:cstheme="minorHAnsi"/>
          <w:sz w:val="22"/>
          <w:szCs w:val="22"/>
        </w:rPr>
        <w:t>Está destinado a todos aquellos alumnos que estén interesados en trabajar sus técnicas y estrategias de estudio o para aquel que crea qu</w:t>
      </w:r>
      <w:r w:rsidR="00F40951">
        <w:rPr>
          <w:rFonts w:asciiTheme="minorHAnsi" w:hAnsiTheme="minorHAnsi" w:cstheme="minorHAnsi"/>
          <w:sz w:val="22"/>
          <w:szCs w:val="22"/>
        </w:rPr>
        <w:t>e tenga alguna dificultad especí</w:t>
      </w:r>
      <w:r w:rsidRPr="0092482E">
        <w:rPr>
          <w:rFonts w:asciiTheme="minorHAnsi" w:hAnsiTheme="minorHAnsi" w:cstheme="minorHAnsi"/>
          <w:sz w:val="22"/>
          <w:szCs w:val="22"/>
        </w:rPr>
        <w:t>fi</w:t>
      </w:r>
      <w:r w:rsidR="00436134" w:rsidRPr="0092482E">
        <w:rPr>
          <w:rFonts w:asciiTheme="minorHAnsi" w:hAnsiTheme="minorHAnsi" w:cstheme="minorHAnsi"/>
          <w:sz w:val="22"/>
          <w:szCs w:val="22"/>
        </w:rPr>
        <w:t>c</w:t>
      </w:r>
      <w:r w:rsidR="00135E6B">
        <w:rPr>
          <w:rFonts w:asciiTheme="minorHAnsi" w:hAnsiTheme="minorHAnsi" w:cstheme="minorHAnsi"/>
          <w:sz w:val="22"/>
          <w:szCs w:val="22"/>
        </w:rPr>
        <w:t>a en su proceso de aprendizaje.</w:t>
      </w:r>
    </w:p>
    <w:p w:rsidR="00135E6B" w:rsidRDefault="00135E6B" w:rsidP="00EA522A">
      <w:pPr>
        <w:spacing w:before="360" w:line="360" w:lineRule="auto"/>
        <w:ind w:right="-66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Por último, se propone </w:t>
      </w:r>
      <w:r w:rsidRPr="00F40951">
        <w:rPr>
          <w:rFonts w:asciiTheme="minorHAnsi" w:hAnsiTheme="minorHAnsi" w:cstheme="minorHAnsi"/>
          <w:color w:val="000000" w:themeColor="text1"/>
          <w:sz w:val="22"/>
          <w:szCs w:val="22"/>
        </w:rPr>
        <w:t xml:space="preserve">un </w:t>
      </w:r>
      <w:r>
        <w:rPr>
          <w:rFonts w:asciiTheme="minorHAnsi" w:hAnsiTheme="minorHAnsi" w:cstheme="minorHAnsi"/>
          <w:color w:val="000000" w:themeColor="text1"/>
          <w:sz w:val="22"/>
          <w:szCs w:val="22"/>
        </w:rPr>
        <w:t xml:space="preserve">segundo Ingreso, previo al inicio del segundo cuatrimestre, para todos aquellos ingresantes 2020 que no hayan podido realizarlo al inicio del ciclo lectivo, o que inicien sus actividades académicas en el segundo cuatrimestre. Tendrá una duración de 2 semanas y al igual que en el primero, permitirá acreditar las JACU en las carreras Guía Universitario de Turismo y Tecnicatura en Empresas de Servicios Turísticos. </w:t>
      </w:r>
    </w:p>
    <w:p w:rsidR="0058297C" w:rsidRPr="0092482E" w:rsidRDefault="0058297C" w:rsidP="0092482E">
      <w:pPr>
        <w:spacing w:before="120" w:line="360" w:lineRule="auto"/>
        <w:ind w:right="-663"/>
        <w:jc w:val="both"/>
        <w:rPr>
          <w:rFonts w:asciiTheme="minorHAnsi" w:hAnsiTheme="minorHAnsi" w:cstheme="minorHAnsi"/>
          <w:sz w:val="22"/>
          <w:szCs w:val="22"/>
        </w:rPr>
      </w:pPr>
    </w:p>
    <w:p w:rsidR="006048A5" w:rsidRDefault="006048A5" w:rsidP="0092482E">
      <w:pPr>
        <w:ind w:right="-664"/>
        <w:jc w:val="both"/>
        <w:rPr>
          <w:b/>
          <w:bCs/>
          <w:sz w:val="20"/>
          <w:szCs w:val="20"/>
        </w:rPr>
      </w:pPr>
    </w:p>
    <w:p w:rsidR="008D1465" w:rsidRDefault="008D1465" w:rsidP="0092482E">
      <w:pPr>
        <w:ind w:right="-664"/>
        <w:jc w:val="both"/>
        <w:rPr>
          <w:b/>
          <w:bCs/>
          <w:sz w:val="20"/>
          <w:szCs w:val="20"/>
        </w:rPr>
      </w:pPr>
    </w:p>
    <w:p w:rsidR="006048A5" w:rsidRDefault="006048A5" w:rsidP="0092482E">
      <w:pPr>
        <w:ind w:right="-664"/>
        <w:jc w:val="both"/>
        <w:rPr>
          <w:b/>
          <w:bCs/>
          <w:sz w:val="20"/>
          <w:szCs w:val="20"/>
        </w:rPr>
      </w:pPr>
    </w:p>
    <w:p w:rsidR="006048A5" w:rsidRDefault="006048A5" w:rsidP="0092482E">
      <w:pPr>
        <w:ind w:right="-664"/>
        <w:jc w:val="both"/>
        <w:rPr>
          <w:b/>
          <w:bCs/>
          <w:sz w:val="20"/>
          <w:szCs w:val="20"/>
        </w:rPr>
      </w:pPr>
    </w:p>
    <w:p w:rsidR="008D1465" w:rsidRDefault="008D1465" w:rsidP="0092482E">
      <w:pPr>
        <w:ind w:right="-664"/>
        <w:jc w:val="both"/>
        <w:rPr>
          <w:b/>
          <w:bCs/>
          <w:sz w:val="20"/>
          <w:szCs w:val="20"/>
        </w:rPr>
      </w:pPr>
      <w:bookmarkStart w:id="2" w:name="_GoBack1"/>
      <w:bookmarkEnd w:id="2"/>
    </w:p>
    <w:sectPr w:rsidR="008D1465" w:rsidSect="0092482E">
      <w:pgSz w:w="11907" w:h="16839" w:code="9"/>
      <w:pgMar w:top="2269" w:right="1710" w:bottom="851" w:left="1080" w:header="851"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D3" w:rsidRDefault="007205D3">
      <w:r>
        <w:separator/>
      </w:r>
    </w:p>
  </w:endnote>
  <w:endnote w:type="continuationSeparator" w:id="0">
    <w:p w:rsidR="007205D3" w:rsidRDefault="0072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font>
  <w:font w:name="WenQuanYi Micro Hei">
    <w:altName w:val="MS Mincho"/>
    <w:charset w:val="80"/>
    <w:family w:val="auto"/>
    <w:pitch w:val="variable"/>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D3" w:rsidRDefault="007205D3">
      <w:r>
        <w:separator/>
      </w:r>
    </w:p>
  </w:footnote>
  <w:footnote w:type="continuationSeparator" w:id="0">
    <w:p w:rsidR="007205D3" w:rsidRDefault="0072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7B" w:rsidRDefault="00F84B7B">
    <w:pPr>
      <w:pStyle w:val="Encabezado"/>
    </w:pPr>
    <w:r>
      <w:rPr>
        <w:noProof/>
        <w:lang w:val="es-ES" w:eastAsia="es-ES" w:bidi="ar-SA"/>
      </w:rPr>
      <w:drawing>
        <wp:anchor distT="18415" distB="22225" distL="133350" distR="133350" simplePos="0" relativeHeight="13" behindDoc="1" locked="0" layoutInCell="1" allowOverlap="1" wp14:anchorId="21D0B2BB" wp14:editId="5E6563DB">
          <wp:simplePos x="0" y="0"/>
          <wp:positionH relativeFrom="column">
            <wp:posOffset>-723900</wp:posOffset>
          </wp:positionH>
          <wp:positionV relativeFrom="paragraph">
            <wp:posOffset>-540385</wp:posOffset>
          </wp:positionV>
          <wp:extent cx="7800975" cy="1120237"/>
          <wp:effectExtent l="0" t="0" r="0" b="381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7800975" cy="112023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637"/>
    <w:multiLevelType w:val="multilevel"/>
    <w:tmpl w:val="FAC87E72"/>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EC39BD"/>
    <w:multiLevelType w:val="multilevel"/>
    <w:tmpl w:val="92D4341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7D17AB"/>
    <w:multiLevelType w:val="multilevel"/>
    <w:tmpl w:val="6BBA25D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5506B3"/>
    <w:multiLevelType w:val="multilevel"/>
    <w:tmpl w:val="78D049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2FD3E7B"/>
    <w:multiLevelType w:val="multilevel"/>
    <w:tmpl w:val="4FFAC1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910C3D"/>
    <w:multiLevelType w:val="multilevel"/>
    <w:tmpl w:val="863C4E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7271CC0"/>
    <w:multiLevelType w:val="multilevel"/>
    <w:tmpl w:val="5C92B6E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AF94D8B"/>
    <w:multiLevelType w:val="multilevel"/>
    <w:tmpl w:val="246E0356"/>
    <w:lvl w:ilvl="0">
      <w:start w:val="1"/>
      <w:numFmt w:val="bullet"/>
      <w:lvlText w:val=""/>
      <w:lvlJc w:val="left"/>
      <w:pPr>
        <w:ind w:left="720" w:hanging="360"/>
      </w:pPr>
      <w:rPr>
        <w:rFonts w:ascii="Symbol" w:hAnsi="Symbol" w:cs="Symbol" w:hint="default"/>
        <w:b/>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7"/>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AR"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A5"/>
    <w:rsid w:val="00036987"/>
    <w:rsid w:val="00047837"/>
    <w:rsid w:val="0006158F"/>
    <w:rsid w:val="000B708A"/>
    <w:rsid w:val="000F24A7"/>
    <w:rsid w:val="0012355A"/>
    <w:rsid w:val="00135E6B"/>
    <w:rsid w:val="00183AA4"/>
    <w:rsid w:val="001C6938"/>
    <w:rsid w:val="002127F7"/>
    <w:rsid w:val="00243545"/>
    <w:rsid w:val="00255F7B"/>
    <w:rsid w:val="00272ECA"/>
    <w:rsid w:val="002D563A"/>
    <w:rsid w:val="00347794"/>
    <w:rsid w:val="00370281"/>
    <w:rsid w:val="00377F95"/>
    <w:rsid w:val="00394821"/>
    <w:rsid w:val="003C01E6"/>
    <w:rsid w:val="003C4859"/>
    <w:rsid w:val="003F7EBF"/>
    <w:rsid w:val="00407782"/>
    <w:rsid w:val="00424FCE"/>
    <w:rsid w:val="00436134"/>
    <w:rsid w:val="004523E1"/>
    <w:rsid w:val="0046318B"/>
    <w:rsid w:val="004C70B2"/>
    <w:rsid w:val="004E069C"/>
    <w:rsid w:val="004E3275"/>
    <w:rsid w:val="005016B7"/>
    <w:rsid w:val="00505C12"/>
    <w:rsid w:val="00506C51"/>
    <w:rsid w:val="0052530E"/>
    <w:rsid w:val="00530202"/>
    <w:rsid w:val="00551C60"/>
    <w:rsid w:val="0058297C"/>
    <w:rsid w:val="005B3225"/>
    <w:rsid w:val="005E4511"/>
    <w:rsid w:val="006048A5"/>
    <w:rsid w:val="006560C7"/>
    <w:rsid w:val="006856F7"/>
    <w:rsid w:val="006925DA"/>
    <w:rsid w:val="006D75E6"/>
    <w:rsid w:val="007205D3"/>
    <w:rsid w:val="007D3256"/>
    <w:rsid w:val="007E24D9"/>
    <w:rsid w:val="007E385E"/>
    <w:rsid w:val="008022F9"/>
    <w:rsid w:val="0080786C"/>
    <w:rsid w:val="008231CA"/>
    <w:rsid w:val="00823D5A"/>
    <w:rsid w:val="00823DDC"/>
    <w:rsid w:val="00865EED"/>
    <w:rsid w:val="0088150B"/>
    <w:rsid w:val="008D1465"/>
    <w:rsid w:val="008F7930"/>
    <w:rsid w:val="0092482E"/>
    <w:rsid w:val="009B71DF"/>
    <w:rsid w:val="009C6070"/>
    <w:rsid w:val="009E4BAC"/>
    <w:rsid w:val="009E7FAB"/>
    <w:rsid w:val="009F2731"/>
    <w:rsid w:val="00A105E5"/>
    <w:rsid w:val="00A736E5"/>
    <w:rsid w:val="00AA06FA"/>
    <w:rsid w:val="00AE0BD7"/>
    <w:rsid w:val="00AE35D3"/>
    <w:rsid w:val="00AF3C84"/>
    <w:rsid w:val="00B075E9"/>
    <w:rsid w:val="00B5129A"/>
    <w:rsid w:val="00B95D41"/>
    <w:rsid w:val="00BA24F6"/>
    <w:rsid w:val="00BC5487"/>
    <w:rsid w:val="00BD016D"/>
    <w:rsid w:val="00C0696E"/>
    <w:rsid w:val="00C230DA"/>
    <w:rsid w:val="00C37AA4"/>
    <w:rsid w:val="00C67A2E"/>
    <w:rsid w:val="00C95725"/>
    <w:rsid w:val="00CB4744"/>
    <w:rsid w:val="00CD411A"/>
    <w:rsid w:val="00CE2037"/>
    <w:rsid w:val="00D17FF0"/>
    <w:rsid w:val="00D250E4"/>
    <w:rsid w:val="00DB4FE0"/>
    <w:rsid w:val="00DC6C76"/>
    <w:rsid w:val="00DD0A2D"/>
    <w:rsid w:val="00E80D5B"/>
    <w:rsid w:val="00E93CB0"/>
    <w:rsid w:val="00EA50E6"/>
    <w:rsid w:val="00EA522A"/>
    <w:rsid w:val="00EC184B"/>
    <w:rsid w:val="00F40951"/>
    <w:rsid w:val="00F54E1F"/>
    <w:rsid w:val="00F84B7B"/>
    <w:rsid w:val="00F8552C"/>
    <w:rsid w:val="00F86DBC"/>
    <w:rsid w:val="00F8798D"/>
    <w:rsid w:val="00F9127A"/>
    <w:rsid w:val="00FA30CF"/>
    <w:rsid w:val="00FC19FC"/>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07"/>
    <w:pPr>
      <w:suppressAutoHyphens/>
    </w:pPr>
    <w:rPr>
      <w:rFonts w:ascii="Liberation Serif" w:eastAsia="WenQuanYi Micro Hei" w:hAnsi="Liberation Serif" w:cs="Lohit Devanagar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F55907"/>
    <w:rPr>
      <w:rFonts w:ascii="Liberation Serif" w:eastAsia="WenQuanYi Micro Hei" w:hAnsi="Liberation Serif" w:cs="Lohit Devanagari"/>
      <w:sz w:val="24"/>
      <w:szCs w:val="24"/>
      <w:lang w:eastAsia="zh-CN" w:bidi="hi-IN"/>
    </w:rPr>
  </w:style>
  <w:style w:type="character" w:customStyle="1" w:styleId="TextodegloboCar">
    <w:name w:val="Texto de globo Car"/>
    <w:basedOn w:val="Fuentedeprrafopredeter"/>
    <w:link w:val="Textodeglobo"/>
    <w:uiPriority w:val="99"/>
    <w:semiHidden/>
    <w:qFormat/>
    <w:rsid w:val="00F55907"/>
    <w:rPr>
      <w:rFonts w:ascii="Tahoma" w:eastAsia="WenQuanYi Micro Hei" w:hAnsi="Tahoma" w:cs="Mangal"/>
      <w:sz w:val="16"/>
      <w:szCs w:val="14"/>
      <w:lang w:eastAsia="zh-CN" w:bidi="hi-IN"/>
    </w:rPr>
  </w:style>
  <w:style w:type="character" w:customStyle="1" w:styleId="TextonotapieCar">
    <w:name w:val="Texto nota pie Car"/>
    <w:basedOn w:val="Fuentedeprrafopredeter"/>
    <w:link w:val="Textonotapie"/>
    <w:semiHidden/>
    <w:qFormat/>
    <w:rsid w:val="008879AD"/>
    <w:rPr>
      <w:rFonts w:ascii="Arial" w:eastAsia="Times New Roman" w:hAnsi="Arial" w:cs="Times New Roman"/>
      <w:sz w:val="20"/>
      <w:szCs w:val="20"/>
      <w:lang w:val="es-ES" w:eastAsia="es-ES"/>
    </w:rPr>
  </w:style>
  <w:style w:type="character" w:styleId="Refdenotaalpie">
    <w:name w:val="footnote reference"/>
    <w:semiHidden/>
    <w:qFormat/>
    <w:rsid w:val="008879AD"/>
    <w:rPr>
      <w:vertAlign w:val="superscript"/>
    </w:rPr>
  </w:style>
  <w:style w:type="character" w:styleId="Refdecomentario">
    <w:name w:val="annotation reference"/>
    <w:basedOn w:val="Fuentedeprrafopredeter"/>
    <w:uiPriority w:val="99"/>
    <w:semiHidden/>
    <w:unhideWhenUsed/>
    <w:qFormat/>
    <w:rsid w:val="001B1352"/>
    <w:rPr>
      <w:sz w:val="16"/>
      <w:szCs w:val="16"/>
    </w:rPr>
  </w:style>
  <w:style w:type="character" w:customStyle="1" w:styleId="TextocomentarioCar">
    <w:name w:val="Texto comentario Car"/>
    <w:basedOn w:val="Fuentedeprrafopredeter"/>
    <w:link w:val="Textocomentario"/>
    <w:uiPriority w:val="99"/>
    <w:semiHidden/>
    <w:qFormat/>
    <w:rsid w:val="001B1352"/>
    <w:rPr>
      <w:rFonts w:ascii="Liberation Serif" w:eastAsia="WenQuanYi Micro Hei" w:hAnsi="Liberation Serif" w:cs="Mangal"/>
      <w:sz w:val="20"/>
      <w:szCs w:val="18"/>
      <w:lang w:eastAsia="zh-CN" w:bidi="hi-IN"/>
    </w:rPr>
  </w:style>
  <w:style w:type="character" w:customStyle="1" w:styleId="AsuntodelcomentarioCar">
    <w:name w:val="Asunto del comentario Car"/>
    <w:basedOn w:val="TextocomentarioCar"/>
    <w:link w:val="Asuntodelcomentario"/>
    <w:uiPriority w:val="99"/>
    <w:semiHidden/>
    <w:qFormat/>
    <w:rsid w:val="001B1352"/>
    <w:rPr>
      <w:rFonts w:ascii="Liberation Serif" w:eastAsia="WenQuanYi Micro Hei" w:hAnsi="Liberation Serif" w:cs="Mangal"/>
      <w:b/>
      <w:bCs/>
      <w:sz w:val="20"/>
      <w:szCs w:val="18"/>
      <w:lang w:eastAsia="zh-CN" w:bidi="hi-IN"/>
    </w:rPr>
  </w:style>
  <w:style w:type="character" w:customStyle="1" w:styleId="A6">
    <w:name w:val="A6"/>
    <w:uiPriority w:val="99"/>
    <w:qFormat/>
    <w:rsid w:val="008473FE"/>
    <w:rPr>
      <w:rFonts w:cs="Helvetica LT Std"/>
      <w:color w:val="000000"/>
      <w:sz w:val="21"/>
      <w:szCs w:val="21"/>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color w:val="00000A"/>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ascii="Times New Roman" w:hAnsi="Times New Roman"/>
      <w:b/>
      <w:color w:val="000000"/>
      <w:sz w:val="24"/>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ascii="Times New Roman" w:hAnsi="Times New Roman"/>
      <w:sz w:val="20"/>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ascii="Times New Roman" w:hAnsi="Times New Roman"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imes New Roman" w:hAnsi="Times New Roman"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Symbol"/>
      <w:b/>
      <w:color w:val="000000"/>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Symbol"/>
      <w:sz w:val="20"/>
    </w:rPr>
  </w:style>
  <w:style w:type="character" w:customStyle="1" w:styleId="ListLabel220">
    <w:name w:val="ListLabel 220"/>
    <w:qFormat/>
    <w:rPr>
      <w:rFonts w:ascii="Times New Roman" w:hAnsi="Times New Roman" w:cs="Symbol"/>
      <w:b/>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paragraph" w:styleId="Encabezado">
    <w:name w:val="header"/>
    <w:basedOn w:val="Normal"/>
    <w:next w:val="Textoindependiente"/>
  </w:style>
  <w:style w:type="paragraph" w:styleId="Textoindependiente">
    <w:name w:val="Body Text"/>
    <w:basedOn w:val="Normal"/>
    <w:link w:val="TextoindependienteCar"/>
    <w:rsid w:val="00F55907"/>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deglobo">
    <w:name w:val="Balloon Text"/>
    <w:basedOn w:val="Normal"/>
    <w:link w:val="TextodegloboCar"/>
    <w:uiPriority w:val="99"/>
    <w:semiHidden/>
    <w:unhideWhenUsed/>
    <w:qFormat/>
    <w:rsid w:val="00F55907"/>
    <w:rPr>
      <w:rFonts w:ascii="Tahoma" w:hAnsi="Tahoma" w:cs="Mangal"/>
      <w:sz w:val="16"/>
      <w:szCs w:val="14"/>
    </w:rPr>
  </w:style>
  <w:style w:type="paragraph" w:styleId="NormalWeb">
    <w:name w:val="Normal (Web)"/>
    <w:basedOn w:val="Normal"/>
    <w:uiPriority w:val="99"/>
    <w:semiHidden/>
    <w:unhideWhenUsed/>
    <w:qFormat/>
    <w:rsid w:val="00F55907"/>
    <w:pPr>
      <w:suppressAutoHyphens w:val="0"/>
      <w:spacing w:beforeAutospacing="1" w:afterAutospacing="1"/>
    </w:pPr>
    <w:rPr>
      <w:rFonts w:ascii="Times New Roman" w:eastAsia="Times New Roman" w:hAnsi="Times New Roman" w:cs="Times New Roman"/>
      <w:lang w:eastAsia="es-AR" w:bidi="ar-SA"/>
    </w:rPr>
  </w:style>
  <w:style w:type="paragraph" w:styleId="Textonotapie">
    <w:name w:val="footnote text"/>
    <w:basedOn w:val="Normal"/>
    <w:link w:val="TextonotapieCar"/>
    <w:semiHidden/>
    <w:qFormat/>
    <w:rsid w:val="008879AD"/>
    <w:pPr>
      <w:suppressAutoHyphens w:val="0"/>
    </w:pPr>
    <w:rPr>
      <w:rFonts w:ascii="Arial" w:eastAsia="Times New Roman" w:hAnsi="Arial" w:cs="Times New Roman"/>
      <w:sz w:val="20"/>
      <w:szCs w:val="20"/>
      <w:lang w:val="es-ES" w:eastAsia="es-ES" w:bidi="ar-SA"/>
    </w:rPr>
  </w:style>
  <w:style w:type="paragraph" w:customStyle="1" w:styleId="Normal1">
    <w:name w:val="Normal1"/>
    <w:uiPriority w:val="99"/>
    <w:qFormat/>
    <w:rsid w:val="00D865EE"/>
    <w:rPr>
      <w:rFonts w:ascii="Arial" w:eastAsia="Calibri" w:hAnsi="Arial" w:cs="Arial"/>
      <w:color w:val="000000"/>
      <w:sz w:val="24"/>
      <w:lang w:eastAsia="es-AR"/>
    </w:rPr>
  </w:style>
  <w:style w:type="paragraph" w:styleId="Prrafodelista">
    <w:name w:val="List Paragraph"/>
    <w:basedOn w:val="Normal"/>
    <w:uiPriority w:val="34"/>
    <w:qFormat/>
    <w:rsid w:val="003F6CC9"/>
    <w:pPr>
      <w:suppressAutoHyphens w:val="0"/>
      <w:ind w:left="720"/>
    </w:pPr>
    <w:rPr>
      <w:rFonts w:ascii="Arial" w:eastAsia="Times New Roman" w:hAnsi="Arial" w:cs="Arial"/>
      <w:lang w:val="es-ES" w:eastAsia="es-ES" w:bidi="ar-SA"/>
    </w:rPr>
  </w:style>
  <w:style w:type="paragraph" w:styleId="Textocomentario">
    <w:name w:val="annotation text"/>
    <w:basedOn w:val="Normal"/>
    <w:link w:val="TextocomentarioCar"/>
    <w:uiPriority w:val="99"/>
    <w:semiHidden/>
    <w:unhideWhenUsed/>
    <w:qFormat/>
    <w:rsid w:val="001B1352"/>
    <w:rPr>
      <w:rFonts w:cs="Mangal"/>
      <w:sz w:val="20"/>
      <w:szCs w:val="18"/>
    </w:rPr>
  </w:style>
  <w:style w:type="paragraph" w:styleId="Asuntodelcomentario">
    <w:name w:val="annotation subject"/>
    <w:basedOn w:val="Textocomentario"/>
    <w:link w:val="AsuntodelcomentarioCar"/>
    <w:uiPriority w:val="99"/>
    <w:semiHidden/>
    <w:unhideWhenUsed/>
    <w:qFormat/>
    <w:rsid w:val="001B1352"/>
    <w:rPr>
      <w:b/>
      <w:bCs/>
    </w:rPr>
  </w:style>
  <w:style w:type="paragraph" w:styleId="Piedepgina">
    <w:name w:val="footer"/>
    <w:basedOn w:val="Normal"/>
    <w:link w:val="PiedepginaCar"/>
    <w:uiPriority w:val="99"/>
    <w:unhideWhenUsed/>
    <w:rsid w:val="00BC5487"/>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BC5487"/>
    <w:rPr>
      <w:rFonts w:ascii="Liberation Serif" w:eastAsia="WenQuanYi Micro Hei" w:hAnsi="Liberation Serif"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07"/>
    <w:pPr>
      <w:suppressAutoHyphens/>
    </w:pPr>
    <w:rPr>
      <w:rFonts w:ascii="Liberation Serif" w:eastAsia="WenQuanYi Micro Hei" w:hAnsi="Liberation Serif" w:cs="Lohit Devanagar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F55907"/>
    <w:rPr>
      <w:rFonts w:ascii="Liberation Serif" w:eastAsia="WenQuanYi Micro Hei" w:hAnsi="Liberation Serif" w:cs="Lohit Devanagari"/>
      <w:sz w:val="24"/>
      <w:szCs w:val="24"/>
      <w:lang w:eastAsia="zh-CN" w:bidi="hi-IN"/>
    </w:rPr>
  </w:style>
  <w:style w:type="character" w:customStyle="1" w:styleId="TextodegloboCar">
    <w:name w:val="Texto de globo Car"/>
    <w:basedOn w:val="Fuentedeprrafopredeter"/>
    <w:link w:val="Textodeglobo"/>
    <w:uiPriority w:val="99"/>
    <w:semiHidden/>
    <w:qFormat/>
    <w:rsid w:val="00F55907"/>
    <w:rPr>
      <w:rFonts w:ascii="Tahoma" w:eastAsia="WenQuanYi Micro Hei" w:hAnsi="Tahoma" w:cs="Mangal"/>
      <w:sz w:val="16"/>
      <w:szCs w:val="14"/>
      <w:lang w:eastAsia="zh-CN" w:bidi="hi-IN"/>
    </w:rPr>
  </w:style>
  <w:style w:type="character" w:customStyle="1" w:styleId="TextonotapieCar">
    <w:name w:val="Texto nota pie Car"/>
    <w:basedOn w:val="Fuentedeprrafopredeter"/>
    <w:link w:val="Textonotapie"/>
    <w:semiHidden/>
    <w:qFormat/>
    <w:rsid w:val="008879AD"/>
    <w:rPr>
      <w:rFonts w:ascii="Arial" w:eastAsia="Times New Roman" w:hAnsi="Arial" w:cs="Times New Roman"/>
      <w:sz w:val="20"/>
      <w:szCs w:val="20"/>
      <w:lang w:val="es-ES" w:eastAsia="es-ES"/>
    </w:rPr>
  </w:style>
  <w:style w:type="character" w:styleId="Refdenotaalpie">
    <w:name w:val="footnote reference"/>
    <w:semiHidden/>
    <w:qFormat/>
    <w:rsid w:val="008879AD"/>
    <w:rPr>
      <w:vertAlign w:val="superscript"/>
    </w:rPr>
  </w:style>
  <w:style w:type="character" w:styleId="Refdecomentario">
    <w:name w:val="annotation reference"/>
    <w:basedOn w:val="Fuentedeprrafopredeter"/>
    <w:uiPriority w:val="99"/>
    <w:semiHidden/>
    <w:unhideWhenUsed/>
    <w:qFormat/>
    <w:rsid w:val="001B1352"/>
    <w:rPr>
      <w:sz w:val="16"/>
      <w:szCs w:val="16"/>
    </w:rPr>
  </w:style>
  <w:style w:type="character" w:customStyle="1" w:styleId="TextocomentarioCar">
    <w:name w:val="Texto comentario Car"/>
    <w:basedOn w:val="Fuentedeprrafopredeter"/>
    <w:link w:val="Textocomentario"/>
    <w:uiPriority w:val="99"/>
    <w:semiHidden/>
    <w:qFormat/>
    <w:rsid w:val="001B1352"/>
    <w:rPr>
      <w:rFonts w:ascii="Liberation Serif" w:eastAsia="WenQuanYi Micro Hei" w:hAnsi="Liberation Serif" w:cs="Mangal"/>
      <w:sz w:val="20"/>
      <w:szCs w:val="18"/>
      <w:lang w:eastAsia="zh-CN" w:bidi="hi-IN"/>
    </w:rPr>
  </w:style>
  <w:style w:type="character" w:customStyle="1" w:styleId="AsuntodelcomentarioCar">
    <w:name w:val="Asunto del comentario Car"/>
    <w:basedOn w:val="TextocomentarioCar"/>
    <w:link w:val="Asuntodelcomentario"/>
    <w:uiPriority w:val="99"/>
    <w:semiHidden/>
    <w:qFormat/>
    <w:rsid w:val="001B1352"/>
    <w:rPr>
      <w:rFonts w:ascii="Liberation Serif" w:eastAsia="WenQuanYi Micro Hei" w:hAnsi="Liberation Serif" w:cs="Mangal"/>
      <w:b/>
      <w:bCs/>
      <w:sz w:val="20"/>
      <w:szCs w:val="18"/>
      <w:lang w:eastAsia="zh-CN" w:bidi="hi-IN"/>
    </w:rPr>
  </w:style>
  <w:style w:type="character" w:customStyle="1" w:styleId="A6">
    <w:name w:val="A6"/>
    <w:uiPriority w:val="99"/>
    <w:qFormat/>
    <w:rsid w:val="008473FE"/>
    <w:rPr>
      <w:rFonts w:cs="Helvetica LT Std"/>
      <w:color w:val="000000"/>
      <w:sz w:val="21"/>
      <w:szCs w:val="21"/>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color w:val="00000A"/>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ascii="Times New Roman" w:hAnsi="Times New Roman"/>
      <w:b/>
      <w:color w:val="000000"/>
      <w:sz w:val="24"/>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ascii="Times New Roman" w:hAnsi="Times New Roman"/>
      <w:sz w:val="20"/>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ascii="Times New Roman" w:hAnsi="Times New Roman"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imes New Roman" w:hAnsi="Times New Roman"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Symbol"/>
      <w:b/>
      <w:color w:val="000000"/>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Symbol"/>
      <w:sz w:val="20"/>
    </w:rPr>
  </w:style>
  <w:style w:type="character" w:customStyle="1" w:styleId="ListLabel220">
    <w:name w:val="ListLabel 220"/>
    <w:qFormat/>
    <w:rPr>
      <w:rFonts w:ascii="Times New Roman" w:hAnsi="Times New Roman" w:cs="Symbol"/>
      <w:b/>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paragraph" w:styleId="Encabezado">
    <w:name w:val="header"/>
    <w:basedOn w:val="Normal"/>
    <w:next w:val="Textoindependiente"/>
  </w:style>
  <w:style w:type="paragraph" w:styleId="Textoindependiente">
    <w:name w:val="Body Text"/>
    <w:basedOn w:val="Normal"/>
    <w:link w:val="TextoindependienteCar"/>
    <w:rsid w:val="00F55907"/>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deglobo">
    <w:name w:val="Balloon Text"/>
    <w:basedOn w:val="Normal"/>
    <w:link w:val="TextodegloboCar"/>
    <w:uiPriority w:val="99"/>
    <w:semiHidden/>
    <w:unhideWhenUsed/>
    <w:qFormat/>
    <w:rsid w:val="00F55907"/>
    <w:rPr>
      <w:rFonts w:ascii="Tahoma" w:hAnsi="Tahoma" w:cs="Mangal"/>
      <w:sz w:val="16"/>
      <w:szCs w:val="14"/>
    </w:rPr>
  </w:style>
  <w:style w:type="paragraph" w:styleId="NormalWeb">
    <w:name w:val="Normal (Web)"/>
    <w:basedOn w:val="Normal"/>
    <w:uiPriority w:val="99"/>
    <w:semiHidden/>
    <w:unhideWhenUsed/>
    <w:qFormat/>
    <w:rsid w:val="00F55907"/>
    <w:pPr>
      <w:suppressAutoHyphens w:val="0"/>
      <w:spacing w:beforeAutospacing="1" w:afterAutospacing="1"/>
    </w:pPr>
    <w:rPr>
      <w:rFonts w:ascii="Times New Roman" w:eastAsia="Times New Roman" w:hAnsi="Times New Roman" w:cs="Times New Roman"/>
      <w:lang w:eastAsia="es-AR" w:bidi="ar-SA"/>
    </w:rPr>
  </w:style>
  <w:style w:type="paragraph" w:styleId="Textonotapie">
    <w:name w:val="footnote text"/>
    <w:basedOn w:val="Normal"/>
    <w:link w:val="TextonotapieCar"/>
    <w:semiHidden/>
    <w:qFormat/>
    <w:rsid w:val="008879AD"/>
    <w:pPr>
      <w:suppressAutoHyphens w:val="0"/>
    </w:pPr>
    <w:rPr>
      <w:rFonts w:ascii="Arial" w:eastAsia="Times New Roman" w:hAnsi="Arial" w:cs="Times New Roman"/>
      <w:sz w:val="20"/>
      <w:szCs w:val="20"/>
      <w:lang w:val="es-ES" w:eastAsia="es-ES" w:bidi="ar-SA"/>
    </w:rPr>
  </w:style>
  <w:style w:type="paragraph" w:customStyle="1" w:styleId="Normal1">
    <w:name w:val="Normal1"/>
    <w:uiPriority w:val="99"/>
    <w:qFormat/>
    <w:rsid w:val="00D865EE"/>
    <w:rPr>
      <w:rFonts w:ascii="Arial" w:eastAsia="Calibri" w:hAnsi="Arial" w:cs="Arial"/>
      <w:color w:val="000000"/>
      <w:sz w:val="24"/>
      <w:lang w:eastAsia="es-AR"/>
    </w:rPr>
  </w:style>
  <w:style w:type="paragraph" w:styleId="Prrafodelista">
    <w:name w:val="List Paragraph"/>
    <w:basedOn w:val="Normal"/>
    <w:uiPriority w:val="34"/>
    <w:qFormat/>
    <w:rsid w:val="003F6CC9"/>
    <w:pPr>
      <w:suppressAutoHyphens w:val="0"/>
      <w:ind w:left="720"/>
    </w:pPr>
    <w:rPr>
      <w:rFonts w:ascii="Arial" w:eastAsia="Times New Roman" w:hAnsi="Arial" w:cs="Arial"/>
      <w:lang w:val="es-ES" w:eastAsia="es-ES" w:bidi="ar-SA"/>
    </w:rPr>
  </w:style>
  <w:style w:type="paragraph" w:styleId="Textocomentario">
    <w:name w:val="annotation text"/>
    <w:basedOn w:val="Normal"/>
    <w:link w:val="TextocomentarioCar"/>
    <w:uiPriority w:val="99"/>
    <w:semiHidden/>
    <w:unhideWhenUsed/>
    <w:qFormat/>
    <w:rsid w:val="001B1352"/>
    <w:rPr>
      <w:rFonts w:cs="Mangal"/>
      <w:sz w:val="20"/>
      <w:szCs w:val="18"/>
    </w:rPr>
  </w:style>
  <w:style w:type="paragraph" w:styleId="Asuntodelcomentario">
    <w:name w:val="annotation subject"/>
    <w:basedOn w:val="Textocomentario"/>
    <w:link w:val="AsuntodelcomentarioCar"/>
    <w:uiPriority w:val="99"/>
    <w:semiHidden/>
    <w:unhideWhenUsed/>
    <w:qFormat/>
    <w:rsid w:val="001B1352"/>
    <w:rPr>
      <w:b/>
      <w:bCs/>
    </w:rPr>
  </w:style>
  <w:style w:type="paragraph" w:styleId="Piedepgina">
    <w:name w:val="footer"/>
    <w:basedOn w:val="Normal"/>
    <w:link w:val="PiedepginaCar"/>
    <w:uiPriority w:val="99"/>
    <w:unhideWhenUsed/>
    <w:rsid w:val="00BC5487"/>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BC5487"/>
    <w:rPr>
      <w:rFonts w:ascii="Liberation Serif" w:eastAsia="WenQuanYi Micro Hei"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40196">
      <w:bodyDiv w:val="1"/>
      <w:marLeft w:val="0"/>
      <w:marRight w:val="0"/>
      <w:marTop w:val="0"/>
      <w:marBottom w:val="0"/>
      <w:divBdr>
        <w:top w:val="none" w:sz="0" w:space="0" w:color="auto"/>
        <w:left w:val="none" w:sz="0" w:space="0" w:color="auto"/>
        <w:bottom w:val="none" w:sz="0" w:space="0" w:color="auto"/>
        <w:right w:val="none" w:sz="0" w:space="0" w:color="auto"/>
      </w:divBdr>
      <w:divsChild>
        <w:div w:id="2117168923">
          <w:marLeft w:val="-9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9DF4-BD9A-4188-B640-6C77E08E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1690</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Informatica</cp:lastModifiedBy>
  <cp:revision>7</cp:revision>
  <cp:lastPrinted>2019-11-29T12:52:00Z</cp:lastPrinted>
  <dcterms:created xsi:type="dcterms:W3CDTF">2020-02-06T17:38:00Z</dcterms:created>
  <dcterms:modified xsi:type="dcterms:W3CDTF">2020-02-07T13:19:00Z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1690926386</vt:i4>
  </property>
</Properties>
</file>